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5ED2B" w14:textId="0C65BC66" w:rsidR="00986EF2" w:rsidRDefault="00986EF2" w:rsidP="00986EF2">
      <w:pPr>
        <w:autoSpaceDE w:val="0"/>
        <w:autoSpaceDN w:val="0"/>
        <w:adjustRightInd w:val="0"/>
        <w:spacing w:after="120" w:line="240" w:lineRule="auto"/>
        <w:rPr>
          <w:rFonts w:cs="Swis721CnEU-Bold"/>
          <w:b/>
          <w:bCs/>
          <w:sz w:val="20"/>
          <w:szCs w:val="20"/>
        </w:rPr>
      </w:pPr>
      <w:bookmarkStart w:id="0" w:name="_Hlk130371550"/>
    </w:p>
    <w:p w14:paraId="24132D78" w14:textId="77777777" w:rsidR="005D0429" w:rsidRDefault="005D0429" w:rsidP="00986EF2">
      <w:pPr>
        <w:autoSpaceDE w:val="0"/>
        <w:autoSpaceDN w:val="0"/>
        <w:adjustRightInd w:val="0"/>
        <w:spacing w:after="120" w:line="240" w:lineRule="auto"/>
        <w:rPr>
          <w:rFonts w:cs="Swis721CnEU-Bold"/>
          <w:b/>
          <w:bCs/>
          <w:sz w:val="20"/>
          <w:szCs w:val="20"/>
        </w:rPr>
      </w:pPr>
    </w:p>
    <w:p w14:paraId="3771764C" w14:textId="0662FFE9" w:rsidR="005B622A" w:rsidRDefault="00457FC9" w:rsidP="00986EF2">
      <w:pPr>
        <w:autoSpaceDE w:val="0"/>
        <w:autoSpaceDN w:val="0"/>
        <w:adjustRightInd w:val="0"/>
        <w:spacing w:after="120" w:line="240" w:lineRule="auto"/>
        <w:rPr>
          <w:rFonts w:ascii="Swis721CnEU-Normal" w:hAnsi="Swis721CnEU-Normal" w:cs="Swis721CnEU-Normal"/>
          <w:color w:val="FFFFFF"/>
          <w:sz w:val="24"/>
          <w:szCs w:val="24"/>
        </w:rPr>
      </w:pPr>
      <w:r>
        <w:rPr>
          <w:rFonts w:cs="Swis721CnEU-Bold"/>
          <w:b/>
          <w:bCs/>
          <w:color w:val="002060"/>
          <w:sz w:val="20"/>
          <w:szCs w:val="20"/>
        </w:rPr>
        <w:t>17</w:t>
      </w:r>
      <w:r w:rsidR="008A367F" w:rsidRPr="00F81BB9">
        <w:rPr>
          <w:rFonts w:cs="Swis721CnEU-Bold"/>
          <w:b/>
          <w:bCs/>
          <w:color w:val="002060"/>
          <w:sz w:val="20"/>
          <w:szCs w:val="20"/>
        </w:rPr>
        <w:t>.0</w:t>
      </w:r>
      <w:r>
        <w:rPr>
          <w:rFonts w:cs="Swis721CnEU-Bold"/>
          <w:b/>
          <w:bCs/>
          <w:color w:val="002060"/>
          <w:sz w:val="20"/>
          <w:szCs w:val="20"/>
        </w:rPr>
        <w:t>6</w:t>
      </w:r>
      <w:r w:rsidR="008A367F" w:rsidRPr="00F81BB9">
        <w:rPr>
          <w:rFonts w:cs="Swis721CnEU-Bold"/>
          <w:b/>
          <w:bCs/>
          <w:color w:val="002060"/>
          <w:sz w:val="20"/>
          <w:szCs w:val="20"/>
        </w:rPr>
        <w:t>.202</w:t>
      </w:r>
      <w:r>
        <w:rPr>
          <w:rFonts w:cs="Swis721CnEU-Bold"/>
          <w:b/>
          <w:bCs/>
          <w:color w:val="002060"/>
          <w:sz w:val="20"/>
          <w:szCs w:val="20"/>
        </w:rPr>
        <w:t>4</w:t>
      </w:r>
      <w:r w:rsidR="008A367F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 </w:t>
      </w:r>
      <w:r>
        <w:rPr>
          <w:rFonts w:cs="Swis721CnEU-Bold"/>
          <w:b/>
          <w:bCs/>
          <w:color w:val="002060"/>
          <w:sz w:val="20"/>
          <w:szCs w:val="20"/>
        </w:rPr>
        <w:t>P O N I E D Z I A Ł E K</w:t>
      </w:r>
      <w:r w:rsidR="008A367F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bookmarkEnd w:id="0"/>
      <w:r w:rsidR="005B622A">
        <w:rPr>
          <w:rFonts w:ascii="Swis721CnEU-Normal" w:hAnsi="Swis721CnEU-Normal" w:cs="Swis721CnEU-Normal"/>
          <w:color w:val="FFFFFF"/>
          <w:sz w:val="24"/>
          <w:szCs w:val="24"/>
        </w:rPr>
        <w:t>.09.2015</w:t>
      </w:r>
    </w:p>
    <w:p w14:paraId="16D4184E" w14:textId="562E4AC4" w:rsidR="005B622A" w:rsidRPr="00781FD4" w:rsidRDefault="005B622A" w:rsidP="005B622A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6"/>
          <w:szCs w:val="16"/>
        </w:rPr>
      </w:pPr>
      <w:bookmarkStart w:id="1" w:name="_Hlk164939692"/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="00E54132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3003EE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00</w:t>
      </w:r>
      <w:r w:rsidR="00457FC9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– 12.00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</w:t>
      </w:r>
      <w:r w:rsidR="00781FD4">
        <w:rPr>
          <w:rFonts w:ascii="Swis721CnEU-Normal" w:hAnsi="Swis721CnEU-Normal" w:cs="Swis721CnEU-Normal"/>
          <w:color w:val="414142"/>
          <w:sz w:val="18"/>
          <w:szCs w:val="18"/>
        </w:rPr>
        <w:t>Zwiedzanie</w:t>
      </w:r>
      <w:r w:rsidR="003003EE" w:rsidRPr="00D03B9E">
        <w:rPr>
          <w:rFonts w:ascii="Swis721CnEU-Normal" w:hAnsi="Swis721CnEU-Normal" w:cs="Swis721CnEU-Normal"/>
          <w:color w:val="414142"/>
          <w:sz w:val="18"/>
          <w:szCs w:val="18"/>
        </w:rPr>
        <w:t xml:space="preserve"> </w:t>
      </w:r>
      <w:r w:rsidR="00457FC9" w:rsidRPr="00D03B9E">
        <w:rPr>
          <w:rFonts w:ascii="Swis721CnEU-Normal" w:hAnsi="Swis721CnEU-Normal" w:cs="Swis721CnEU-Normal"/>
          <w:color w:val="414142"/>
          <w:sz w:val="18"/>
          <w:szCs w:val="18"/>
        </w:rPr>
        <w:t xml:space="preserve">Lab. IREAST (I grupa) </w:t>
      </w:r>
      <w:r w:rsidR="00D05F60" w:rsidRPr="00781FD4">
        <w:rPr>
          <w:rFonts w:ascii="Swis721CnEU-Normal" w:hAnsi="Swis721CnEU-Normal" w:cs="Swis721CnEU-Normal"/>
          <w:color w:val="414142"/>
          <w:sz w:val="16"/>
          <w:szCs w:val="16"/>
        </w:rPr>
        <w:t>(wcześniejsza deklaracja chęci uczestnictwa)</w:t>
      </w:r>
    </w:p>
    <w:bookmarkEnd w:id="1"/>
    <w:p w14:paraId="604165AC" w14:textId="5AA5359E" w:rsidR="00457FC9" w:rsidRPr="00781FD4" w:rsidRDefault="00457FC9" w:rsidP="00457FC9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6"/>
          <w:szCs w:val="16"/>
        </w:rPr>
      </w:pPr>
      <w:r w:rsidRPr="00F11A04"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 xml:space="preserve">11:00 – 12.00 </w:t>
      </w:r>
      <w:r w:rsidR="00781FD4" w:rsidRPr="00781FD4">
        <w:rPr>
          <w:rFonts w:ascii="Swis721CnEU-Normal" w:hAnsi="Swis721CnEU-Normal" w:cs="Swis721CnEU-Normal"/>
          <w:color w:val="414142"/>
          <w:sz w:val="18"/>
          <w:szCs w:val="18"/>
        </w:rPr>
        <w:t xml:space="preserve">Zwiedzanie </w:t>
      </w:r>
      <w:r w:rsidRPr="00D03B9E">
        <w:rPr>
          <w:rFonts w:ascii="Swis721CnEU-Normal" w:hAnsi="Swis721CnEU-Normal" w:cs="Swis721CnEU-Normal"/>
          <w:color w:val="414142"/>
          <w:sz w:val="18"/>
          <w:szCs w:val="18"/>
        </w:rPr>
        <w:t xml:space="preserve">Lab. UC (II grupa) </w:t>
      </w:r>
      <w:r w:rsidRPr="00781FD4">
        <w:rPr>
          <w:rFonts w:ascii="Swis721CnEU-Normal" w:hAnsi="Swis721CnEU-Normal" w:cs="Swis721CnEU-Normal"/>
          <w:color w:val="414142"/>
          <w:sz w:val="16"/>
          <w:szCs w:val="16"/>
        </w:rPr>
        <w:t>(wcześniejsza deklaracja chęci uczestnictwa)</w:t>
      </w:r>
    </w:p>
    <w:p w14:paraId="4A89ECED" w14:textId="67CFAE02" w:rsidR="00457FC9" w:rsidRPr="00781FD4" w:rsidRDefault="00457FC9" w:rsidP="00457FC9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6"/>
          <w:szCs w:val="16"/>
        </w:rPr>
      </w:pPr>
      <w:r w:rsidRPr="00F11A04"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 xml:space="preserve">12:30 – 13.30 </w:t>
      </w:r>
      <w:r w:rsidR="00781FD4" w:rsidRPr="00781FD4">
        <w:rPr>
          <w:rFonts w:ascii="Swis721CnEU-Normal" w:hAnsi="Swis721CnEU-Normal" w:cs="Swis721CnEU-Normal"/>
          <w:color w:val="414142"/>
          <w:sz w:val="18"/>
          <w:szCs w:val="18"/>
        </w:rPr>
        <w:t xml:space="preserve">Zwiedzanie </w:t>
      </w:r>
      <w:r w:rsidRPr="00D03B9E">
        <w:rPr>
          <w:rFonts w:ascii="Swis721CnEU-Normal" w:hAnsi="Swis721CnEU-Normal" w:cs="Swis721CnEU-Normal"/>
          <w:color w:val="414142"/>
          <w:sz w:val="18"/>
          <w:szCs w:val="18"/>
        </w:rPr>
        <w:t xml:space="preserve">Lab. IREAST (II grupa) </w:t>
      </w:r>
      <w:r w:rsidRPr="00781FD4">
        <w:rPr>
          <w:rFonts w:ascii="Swis721CnEU-Normal" w:hAnsi="Swis721CnEU-Normal" w:cs="Swis721CnEU-Normal"/>
          <w:color w:val="414142"/>
          <w:sz w:val="16"/>
          <w:szCs w:val="16"/>
        </w:rPr>
        <w:t>(wcześniejsza deklaracja chęci uczestnictwa)</w:t>
      </w:r>
    </w:p>
    <w:p w14:paraId="04A95B31" w14:textId="2CA48D93" w:rsidR="00457FC9" w:rsidRPr="00D03B9E" w:rsidRDefault="00457FC9" w:rsidP="00457FC9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r w:rsidRPr="00F11A04"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>12:30 – 13.30</w:t>
      </w:r>
      <w:r w:rsidRPr="00D03B9E">
        <w:rPr>
          <w:rFonts w:ascii="Swis721CnEU-Normal" w:hAnsi="Swis721CnEU-Normal" w:cs="Swis721CnEU-Normal"/>
          <w:b/>
          <w:bCs/>
          <w:color w:val="414142"/>
          <w:sz w:val="18"/>
          <w:szCs w:val="18"/>
        </w:rPr>
        <w:t xml:space="preserve"> </w:t>
      </w:r>
      <w:r w:rsidR="00781FD4" w:rsidRPr="00781FD4">
        <w:rPr>
          <w:rFonts w:ascii="Swis721CnEU-Normal" w:hAnsi="Swis721CnEU-Normal" w:cs="Swis721CnEU-Normal"/>
          <w:color w:val="414142"/>
          <w:sz w:val="18"/>
          <w:szCs w:val="18"/>
        </w:rPr>
        <w:t xml:space="preserve">Zwiedzanie </w:t>
      </w:r>
      <w:r w:rsidRPr="00D03B9E">
        <w:rPr>
          <w:rFonts w:ascii="Swis721CnEU-Normal" w:hAnsi="Swis721CnEU-Normal" w:cs="Swis721CnEU-Normal"/>
          <w:color w:val="414142"/>
          <w:sz w:val="18"/>
          <w:szCs w:val="18"/>
        </w:rPr>
        <w:t xml:space="preserve">Lab. UC (I grupa) </w:t>
      </w:r>
      <w:bookmarkStart w:id="2" w:name="_Hlk166698343"/>
      <w:r w:rsidRPr="00781FD4">
        <w:rPr>
          <w:rFonts w:ascii="Swis721CnEU-Normal" w:hAnsi="Swis721CnEU-Normal" w:cs="Swis721CnEU-Normal"/>
          <w:color w:val="414142"/>
          <w:sz w:val="16"/>
          <w:szCs w:val="16"/>
        </w:rPr>
        <w:t>(wcześniejsza deklaracja chęci uczestnictwa)</w:t>
      </w:r>
    </w:p>
    <w:bookmarkEnd w:id="2"/>
    <w:p w14:paraId="3CA9BACD" w14:textId="3164650D" w:rsidR="003003EE" w:rsidRDefault="003003EE" w:rsidP="003003EE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="00D05F60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4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D05F60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30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</w:t>
      </w:r>
      <w:r>
        <w:rPr>
          <w:rFonts w:ascii="Swis721CnEU-Normal" w:hAnsi="Swis721CnEU-Normal" w:cs="Swis721CnEU-Normal"/>
          <w:color w:val="414142"/>
          <w:sz w:val="18"/>
          <w:szCs w:val="18"/>
        </w:rPr>
        <w:t xml:space="preserve">Rozpoczęcie rejestracji </w:t>
      </w:r>
      <w:r w:rsidR="00D05F60">
        <w:rPr>
          <w:rFonts w:ascii="Swis721CnEU-Normal" w:hAnsi="Swis721CnEU-Normal" w:cs="Swis721CnEU-Normal"/>
          <w:color w:val="414142"/>
          <w:sz w:val="18"/>
          <w:szCs w:val="18"/>
        </w:rPr>
        <w:t xml:space="preserve">uczestników </w:t>
      </w:r>
      <w:r w:rsidRPr="00781FD4">
        <w:rPr>
          <w:rFonts w:ascii="Swis721CnEU-Normal" w:hAnsi="Swis721CnEU-Normal" w:cs="Swis721CnEU-Normal"/>
          <w:color w:val="414142"/>
          <w:sz w:val="16"/>
          <w:szCs w:val="16"/>
        </w:rPr>
        <w:t>(zakwaterowanie w hotelu od godz. 15.00)</w:t>
      </w:r>
    </w:p>
    <w:p w14:paraId="0E235296" w14:textId="04B1FC01" w:rsidR="0059326F" w:rsidRDefault="0059326F" w:rsidP="0059326F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="00457FC9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5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457FC9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 – 1</w:t>
      </w:r>
      <w:r w:rsidR="00457FC9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6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457FC9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0 </w:t>
      </w:r>
      <w:r>
        <w:rPr>
          <w:rFonts w:ascii="Swis721CnEU-Normal" w:hAnsi="Swis721CnEU-Normal" w:cs="Swis721CnEU-Normal"/>
          <w:color w:val="414142"/>
          <w:sz w:val="18"/>
          <w:szCs w:val="18"/>
        </w:rPr>
        <w:t>Obiad</w:t>
      </w:r>
    </w:p>
    <w:p w14:paraId="61B521E1" w14:textId="04BBD4A5" w:rsidR="005B622A" w:rsidRDefault="005B622A" w:rsidP="005B622A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6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0 </w:t>
      </w:r>
      <w:r>
        <w:rPr>
          <w:rFonts w:ascii="Swis721CnEU-Normal" w:hAnsi="Swis721CnEU-Normal" w:cs="Swis721CnEU-Normal"/>
          <w:color w:val="414142"/>
          <w:sz w:val="18"/>
          <w:szCs w:val="18"/>
        </w:rPr>
        <w:t>Rozpoczęcie konferencji</w:t>
      </w:r>
      <w:r w:rsidR="00E83416">
        <w:rPr>
          <w:rFonts w:ascii="Swis721CnEU-Normal" w:hAnsi="Swis721CnEU-Normal" w:cs="Swis721CnEU-Normal"/>
          <w:color w:val="414142"/>
          <w:sz w:val="18"/>
          <w:szCs w:val="18"/>
        </w:rPr>
        <w:t xml:space="preserve"> – przywitanie – Kolegium Sekcji Petrol-Gaz Klubu </w:t>
      </w:r>
      <w:proofErr w:type="spellStart"/>
      <w:r w:rsidR="00E83416">
        <w:rPr>
          <w:rFonts w:ascii="Swis721CnEU-Normal" w:hAnsi="Swis721CnEU-Normal" w:cs="Swis721CnEU-Normal"/>
          <w:color w:val="414142"/>
          <w:sz w:val="18"/>
          <w:szCs w:val="18"/>
        </w:rPr>
        <w:t>Pollab</w:t>
      </w:r>
      <w:proofErr w:type="spellEnd"/>
    </w:p>
    <w:p w14:paraId="7CE1A1C1" w14:textId="246C53B5" w:rsidR="005B622A" w:rsidRPr="00831738" w:rsidRDefault="005B622A" w:rsidP="00F8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before="120" w:after="0" w:line="240" w:lineRule="auto"/>
        <w:rPr>
          <w:rFonts w:ascii="Swis721CnEU-Bold" w:hAnsi="Swis721CnEU-Bold" w:cs="Swis721CnEU-Bold"/>
          <w:b/>
          <w:bCs/>
          <w:color w:val="0070C0"/>
          <w:sz w:val="20"/>
          <w:szCs w:val="20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Sesja I, godz. 1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6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:00 – 1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8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:00</w:t>
      </w:r>
    </w:p>
    <w:p w14:paraId="74F7ED1C" w14:textId="33212A57" w:rsidR="00A505B7" w:rsidRPr="00781FD4" w:rsidRDefault="005B622A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sz w:val="14"/>
          <w:szCs w:val="14"/>
        </w:rPr>
      </w:pPr>
      <w:bookmarkStart w:id="3" w:name="_Hlk166135439"/>
      <w:r w:rsidRPr="00781FD4">
        <w:rPr>
          <w:rFonts w:ascii="TrebuchetMS" w:eastAsia="TrebuchetMS" w:hAnsi="Swis721CnEU-Bold" w:cs="TrebuchetMS" w:hint="eastAsia"/>
          <w:sz w:val="14"/>
          <w:szCs w:val="14"/>
        </w:rPr>
        <w:t>▪</w:t>
      </w:r>
      <w:bookmarkStart w:id="4" w:name="_Hlk130381776"/>
      <w:bookmarkEnd w:id="3"/>
      <w:r w:rsidR="00E83416" w:rsidRPr="00781FD4">
        <w:rPr>
          <w:rFonts w:ascii="TrebuchetMS" w:eastAsia="TrebuchetMS" w:hAnsi="Swis721CnEU-Bold" w:cs="TrebuchetMS"/>
          <w:sz w:val="14"/>
          <w:szCs w:val="14"/>
        </w:rPr>
        <w:t>IREAST Sp. z o.o.</w:t>
      </w:r>
      <w:r w:rsidR="00FC19FC" w:rsidRPr="00781FD4">
        <w:rPr>
          <w:rFonts w:ascii="TrebuchetMS" w:eastAsia="TrebuchetMS" w:hAnsi="Swis721CnEU-Bold" w:cs="TrebuchetMS"/>
          <w:sz w:val="14"/>
          <w:szCs w:val="14"/>
        </w:rPr>
        <w:t xml:space="preserve"> </w:t>
      </w:r>
      <w:r w:rsidR="00FC19FC" w:rsidRPr="00781FD4">
        <w:rPr>
          <w:rFonts w:ascii="TrebuchetMS" w:eastAsia="TrebuchetMS" w:hAnsi="Swis721CnEU-Bold" w:cs="TrebuchetMS"/>
          <w:sz w:val="14"/>
          <w:szCs w:val="14"/>
        </w:rPr>
        <w:t>–</w:t>
      </w:r>
      <w:r w:rsidR="00FC19FC" w:rsidRPr="00781FD4">
        <w:rPr>
          <w:rFonts w:ascii="TrebuchetMS" w:eastAsia="TrebuchetMS" w:hAnsi="Swis721CnEU-Bold" w:cs="TrebuchetMS"/>
          <w:sz w:val="14"/>
          <w:szCs w:val="14"/>
        </w:rPr>
        <w:t xml:space="preserve"> prezentacja firmy </w:t>
      </w:r>
      <w:r w:rsidR="00FC19FC" w:rsidRPr="00781FD4">
        <w:rPr>
          <w:rFonts w:ascii="TrebuchetMS" w:eastAsia="TrebuchetMS" w:hAnsi="Swis721CnEU-Bold" w:cs="TrebuchetMS"/>
          <w:sz w:val="14"/>
          <w:szCs w:val="14"/>
        </w:rPr>
        <w:t>–</w:t>
      </w:r>
      <w:r w:rsidR="00FC19FC" w:rsidRPr="00781FD4">
        <w:rPr>
          <w:rFonts w:ascii="TrebuchetMS" w:eastAsia="TrebuchetMS" w:hAnsi="Swis721CnEU-Bold" w:cs="TrebuchetMS"/>
          <w:sz w:val="14"/>
          <w:szCs w:val="14"/>
        </w:rPr>
        <w:t xml:space="preserve"> Monika Bielecka   </w:t>
      </w:r>
      <w:bookmarkStart w:id="5" w:name="_Hlk166137517"/>
    </w:p>
    <w:bookmarkEnd w:id="5"/>
    <w:p w14:paraId="11324B56" w14:textId="0A82CC99" w:rsidR="005D0429" w:rsidRPr="00781FD4" w:rsidRDefault="00A505B7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sz w:val="14"/>
          <w:szCs w:val="14"/>
        </w:rPr>
      </w:pPr>
      <w:r w:rsidRPr="00781FD4">
        <w:rPr>
          <w:rFonts w:ascii="TrebuchetMS" w:eastAsia="TrebuchetMS" w:hAnsi="Swis721CnEU-Bold" w:cs="TrebuchetMS" w:hint="eastAsia"/>
          <w:sz w:val="14"/>
          <w:szCs w:val="14"/>
        </w:rPr>
        <w:t>▪</w:t>
      </w:r>
      <w:r w:rsidR="004847AD" w:rsidRPr="00781FD4">
        <w:rPr>
          <w:rFonts w:ascii="TrebuchetMS" w:eastAsia="TrebuchetMS" w:hAnsi="Swis721CnEU-Bold" w:cs="TrebuchetMS"/>
          <w:sz w:val="14"/>
          <w:szCs w:val="14"/>
        </w:rPr>
        <w:t>IN</w:t>
      </w:r>
      <w:bookmarkStart w:id="6" w:name="_Hlk166137503"/>
      <w:r w:rsidR="004847AD" w:rsidRPr="00781FD4">
        <w:rPr>
          <w:rFonts w:ascii="TrebuchetMS" w:eastAsia="TrebuchetMS" w:hAnsi="Swis721CnEU-Bold" w:cs="TrebuchetMS"/>
          <w:sz w:val="14"/>
          <w:szCs w:val="14"/>
        </w:rPr>
        <w:t>ST</w:t>
      </w:r>
      <w:bookmarkEnd w:id="6"/>
      <w:r w:rsidR="004847AD" w:rsidRPr="00781FD4">
        <w:rPr>
          <w:rFonts w:ascii="TrebuchetMS" w:eastAsia="TrebuchetMS" w:hAnsi="Swis721CnEU-Bold" w:cs="TrebuchetMS"/>
          <w:sz w:val="14"/>
          <w:szCs w:val="14"/>
        </w:rPr>
        <w:t>YTUT NAFTY I GAZU - Pa</w:t>
      </w:r>
      <w:r w:rsidR="004847AD" w:rsidRPr="00781FD4">
        <w:rPr>
          <w:rFonts w:ascii="TrebuchetMS" w:eastAsia="TrebuchetMS" w:hAnsi="Swis721CnEU-Bold" w:cs="TrebuchetMS"/>
          <w:sz w:val="14"/>
          <w:szCs w:val="14"/>
        </w:rPr>
        <w:t>ń</w:t>
      </w:r>
      <w:r w:rsidR="004847AD" w:rsidRPr="00781FD4">
        <w:rPr>
          <w:rFonts w:ascii="TrebuchetMS" w:eastAsia="TrebuchetMS" w:hAnsi="Swis721CnEU-Bold" w:cs="TrebuchetMS"/>
          <w:sz w:val="14"/>
          <w:szCs w:val="14"/>
        </w:rPr>
        <w:t>stwowy Instytut Badawczy, Wyzwania w zapewnieniu sp</w:t>
      </w:r>
      <w:r w:rsidR="004847AD" w:rsidRPr="00781FD4">
        <w:rPr>
          <w:rFonts w:ascii="TrebuchetMS" w:eastAsia="TrebuchetMS" w:hAnsi="Swis721CnEU-Bold" w:cs="TrebuchetMS"/>
          <w:sz w:val="14"/>
          <w:szCs w:val="14"/>
        </w:rPr>
        <w:t>ó</w:t>
      </w:r>
      <w:r w:rsidR="004847AD" w:rsidRPr="00781FD4">
        <w:rPr>
          <w:rFonts w:ascii="TrebuchetMS" w:eastAsia="TrebuchetMS" w:hAnsi="Swis721CnEU-Bold" w:cs="TrebuchetMS"/>
          <w:sz w:val="14"/>
          <w:szCs w:val="14"/>
        </w:rPr>
        <w:t>jno</w:t>
      </w:r>
      <w:r w:rsidR="004847AD" w:rsidRPr="00781FD4">
        <w:rPr>
          <w:rFonts w:ascii="TrebuchetMS" w:eastAsia="TrebuchetMS" w:hAnsi="Swis721CnEU-Bold" w:cs="TrebuchetMS"/>
          <w:sz w:val="14"/>
          <w:szCs w:val="14"/>
        </w:rPr>
        <w:t>ś</w:t>
      </w:r>
      <w:r w:rsidR="004847AD" w:rsidRPr="00781FD4">
        <w:rPr>
          <w:rFonts w:ascii="TrebuchetMS" w:eastAsia="TrebuchetMS" w:hAnsi="Swis721CnEU-Bold" w:cs="TrebuchetMS"/>
          <w:sz w:val="14"/>
          <w:szCs w:val="14"/>
        </w:rPr>
        <w:t xml:space="preserve">ci pomiarowej w </w:t>
      </w:r>
      <w:r w:rsidR="00FC19FC" w:rsidRPr="00781FD4">
        <w:rPr>
          <w:rFonts w:ascii="TrebuchetMS" w:eastAsia="TrebuchetMS" w:hAnsi="Swis721CnEU-Bold" w:cs="TrebuchetMS"/>
          <w:sz w:val="14"/>
          <w:szCs w:val="14"/>
        </w:rPr>
        <w:t xml:space="preserve">  </w:t>
      </w:r>
      <w:r w:rsidR="004847AD" w:rsidRPr="00781FD4">
        <w:rPr>
          <w:rFonts w:ascii="TrebuchetMS" w:eastAsia="TrebuchetMS" w:hAnsi="Swis721CnEU-Bold" w:cs="TrebuchetMS"/>
          <w:sz w:val="14"/>
          <w:szCs w:val="14"/>
        </w:rPr>
        <w:t>laboratorium bran</w:t>
      </w:r>
      <w:r w:rsidR="004847AD" w:rsidRPr="00781FD4">
        <w:rPr>
          <w:rFonts w:ascii="TrebuchetMS" w:eastAsia="TrebuchetMS" w:hAnsi="Swis721CnEU-Bold" w:cs="TrebuchetMS"/>
          <w:sz w:val="14"/>
          <w:szCs w:val="14"/>
        </w:rPr>
        <w:t>ż</w:t>
      </w:r>
      <w:r w:rsidR="004847AD" w:rsidRPr="00781FD4">
        <w:rPr>
          <w:rFonts w:ascii="TrebuchetMS" w:eastAsia="TrebuchetMS" w:hAnsi="Swis721CnEU-Bold" w:cs="TrebuchetMS"/>
          <w:sz w:val="14"/>
          <w:szCs w:val="14"/>
        </w:rPr>
        <w:t xml:space="preserve">y naftowej </w:t>
      </w:r>
      <w:r w:rsidR="004847AD" w:rsidRPr="00781FD4">
        <w:rPr>
          <w:rFonts w:ascii="TrebuchetMS" w:eastAsia="TrebuchetMS" w:hAnsi="Swis721CnEU-Bold" w:cs="TrebuchetMS"/>
          <w:sz w:val="14"/>
          <w:szCs w:val="14"/>
        </w:rPr>
        <w:t>–</w:t>
      </w:r>
      <w:r w:rsidR="004847AD" w:rsidRPr="00781FD4">
        <w:rPr>
          <w:rFonts w:ascii="TrebuchetMS" w:eastAsia="TrebuchetMS" w:hAnsi="Swis721CnEU-Bold" w:cs="TrebuchetMS"/>
          <w:sz w:val="14"/>
          <w:szCs w:val="14"/>
        </w:rPr>
        <w:t xml:space="preserve"> Zygmunt Burnus</w:t>
      </w:r>
      <w:bookmarkEnd w:id="4"/>
    </w:p>
    <w:p w14:paraId="4E6334E4" w14:textId="75A2E370" w:rsidR="00A505B7" w:rsidRPr="00781FD4" w:rsidRDefault="00A505B7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sz w:val="14"/>
          <w:szCs w:val="14"/>
        </w:rPr>
      </w:pPr>
      <w:bookmarkStart w:id="7" w:name="_Hlk166135903"/>
      <w:r w:rsidRPr="00781FD4">
        <w:rPr>
          <w:rFonts w:ascii="TrebuchetMS" w:eastAsia="TrebuchetMS" w:hAnsi="Swis721CnEU-Bold" w:cs="TrebuchetMS" w:hint="eastAsia"/>
          <w:sz w:val="14"/>
          <w:szCs w:val="14"/>
        </w:rPr>
        <w:t>▪</w:t>
      </w:r>
      <w:bookmarkStart w:id="8" w:name="_Hlk166152519"/>
      <w:bookmarkEnd w:id="7"/>
      <w:r w:rsidRPr="00781FD4">
        <w:rPr>
          <w:rFonts w:ascii="TrebuchetMS" w:eastAsia="TrebuchetMS" w:hAnsi="Swis721CnEU-Bold" w:cs="TrebuchetMS"/>
          <w:sz w:val="14"/>
          <w:szCs w:val="14"/>
        </w:rPr>
        <w:t>ORLEN SA, Wzorcowania wewn</w:t>
      </w:r>
      <w:r w:rsidRPr="00781FD4">
        <w:rPr>
          <w:rFonts w:ascii="TrebuchetMS" w:eastAsia="TrebuchetMS" w:hAnsi="Swis721CnEU-Bold" w:cs="TrebuchetMS"/>
          <w:sz w:val="14"/>
          <w:szCs w:val="14"/>
        </w:rPr>
        <w:t>ę</w:t>
      </w:r>
      <w:r w:rsidRPr="00781FD4">
        <w:rPr>
          <w:rFonts w:ascii="TrebuchetMS" w:eastAsia="TrebuchetMS" w:hAnsi="Swis721CnEU-Bold" w:cs="TrebuchetMS"/>
          <w:sz w:val="14"/>
          <w:szCs w:val="14"/>
        </w:rPr>
        <w:t>trzne w akredytowanych laboratoriach - Andrzej Klimowicz</w:t>
      </w:r>
      <w:bookmarkEnd w:id="8"/>
    </w:p>
    <w:p w14:paraId="5E73CFA0" w14:textId="01F2388D" w:rsidR="00F4571D" w:rsidRPr="00781FD4" w:rsidRDefault="00F4571D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sz w:val="14"/>
          <w:szCs w:val="14"/>
        </w:rPr>
      </w:pPr>
      <w:bookmarkStart w:id="9" w:name="_Hlk166586901"/>
      <w:r w:rsidRPr="00781FD4">
        <w:rPr>
          <w:rFonts w:ascii="TrebuchetMS" w:eastAsia="TrebuchetMS" w:hAnsi="Swis721CnEU-Bold" w:cs="TrebuchetMS" w:hint="eastAsia"/>
          <w:sz w:val="14"/>
          <w:szCs w:val="14"/>
        </w:rPr>
        <w:t>▪</w:t>
      </w:r>
      <w:bookmarkEnd w:id="9"/>
      <w:r w:rsidRPr="00781FD4">
        <w:rPr>
          <w:rFonts w:ascii="TrebuchetMS" w:eastAsia="TrebuchetMS" w:hAnsi="Swis721CnEU-Bold" w:cs="TrebuchetMS"/>
          <w:sz w:val="14"/>
          <w:szCs w:val="14"/>
        </w:rPr>
        <w:t xml:space="preserve">PERN SA, </w:t>
      </w:r>
      <w:r w:rsidR="00B44695" w:rsidRPr="00781FD4">
        <w:rPr>
          <w:rFonts w:ascii="TrebuchetMS" w:eastAsia="TrebuchetMS" w:hAnsi="Swis721CnEU-Bold" w:cs="TrebuchetMS"/>
          <w:sz w:val="14"/>
          <w:szCs w:val="14"/>
        </w:rPr>
        <w:t>Wyb</w:t>
      </w:r>
      <w:r w:rsidR="00B44695" w:rsidRPr="00781FD4">
        <w:rPr>
          <w:rFonts w:ascii="TrebuchetMS" w:eastAsia="TrebuchetMS" w:hAnsi="Swis721CnEU-Bold" w:cs="TrebuchetMS"/>
          <w:sz w:val="14"/>
          <w:szCs w:val="14"/>
        </w:rPr>
        <w:t>ó</w:t>
      </w:r>
      <w:r w:rsidR="00B44695" w:rsidRPr="00781FD4">
        <w:rPr>
          <w:rFonts w:ascii="TrebuchetMS" w:eastAsia="TrebuchetMS" w:hAnsi="Swis721CnEU-Bold" w:cs="TrebuchetMS"/>
          <w:sz w:val="14"/>
          <w:szCs w:val="14"/>
        </w:rPr>
        <w:t>r certyfikowanych materia</w:t>
      </w:r>
      <w:r w:rsidR="00B44695" w:rsidRPr="00781FD4">
        <w:rPr>
          <w:rFonts w:ascii="TrebuchetMS" w:eastAsia="TrebuchetMS" w:hAnsi="Swis721CnEU-Bold" w:cs="TrebuchetMS"/>
          <w:sz w:val="14"/>
          <w:szCs w:val="14"/>
        </w:rPr>
        <w:t>łó</w:t>
      </w:r>
      <w:r w:rsidR="00B44695" w:rsidRPr="00781FD4">
        <w:rPr>
          <w:rFonts w:ascii="TrebuchetMS" w:eastAsia="TrebuchetMS" w:hAnsi="Swis721CnEU-Bold" w:cs="TrebuchetMS"/>
          <w:sz w:val="14"/>
          <w:szCs w:val="14"/>
        </w:rPr>
        <w:t xml:space="preserve">w odniesienia </w:t>
      </w:r>
      <w:r w:rsidR="00977C0B" w:rsidRPr="00781FD4">
        <w:rPr>
          <w:rFonts w:ascii="TrebuchetMS" w:eastAsia="TrebuchetMS" w:hAnsi="Swis721CnEU-Bold" w:cs="TrebuchetMS"/>
          <w:sz w:val="14"/>
          <w:szCs w:val="14"/>
        </w:rPr>
        <w:t xml:space="preserve">i ich wykorzystanie </w:t>
      </w:r>
      <w:r w:rsidR="00B44695" w:rsidRPr="00781FD4">
        <w:rPr>
          <w:rFonts w:ascii="TrebuchetMS" w:eastAsia="TrebuchetMS" w:hAnsi="Swis721CnEU-Bold" w:cs="TrebuchetMS"/>
          <w:sz w:val="14"/>
          <w:szCs w:val="14"/>
        </w:rPr>
        <w:t>w akredytowanych laboratoriach</w:t>
      </w:r>
      <w:r w:rsidR="00D87691" w:rsidRPr="00781FD4">
        <w:rPr>
          <w:rFonts w:ascii="TrebuchetMS" w:eastAsia="TrebuchetMS" w:hAnsi="Swis721CnEU-Bold" w:cs="TrebuchetMS"/>
          <w:sz w:val="14"/>
          <w:szCs w:val="14"/>
        </w:rPr>
        <w:t xml:space="preserve"> badawczych</w:t>
      </w:r>
      <w:r w:rsidR="00B44695" w:rsidRPr="00781FD4">
        <w:rPr>
          <w:rFonts w:ascii="TrebuchetMS" w:eastAsia="TrebuchetMS" w:hAnsi="Swis721CnEU-Bold" w:cs="TrebuchetMS"/>
          <w:sz w:val="14"/>
          <w:szCs w:val="14"/>
        </w:rPr>
        <w:t xml:space="preserve"> </w:t>
      </w:r>
      <w:r w:rsidR="005F1E2A" w:rsidRPr="00781FD4">
        <w:rPr>
          <w:rFonts w:ascii="TrebuchetMS" w:eastAsia="TrebuchetMS" w:hAnsi="Swis721CnEU-Bold" w:cs="TrebuchetMS"/>
          <w:sz w:val="14"/>
          <w:szCs w:val="14"/>
        </w:rPr>
        <w:t>–</w:t>
      </w:r>
      <w:r w:rsidR="005F1E2A" w:rsidRPr="00781FD4">
        <w:rPr>
          <w:rFonts w:ascii="TrebuchetMS" w:eastAsia="TrebuchetMS" w:hAnsi="Swis721CnEU-Bold" w:cs="TrebuchetMS"/>
          <w:sz w:val="14"/>
          <w:szCs w:val="14"/>
        </w:rPr>
        <w:t xml:space="preserve"> Justyna Horyniecka</w:t>
      </w:r>
    </w:p>
    <w:p w14:paraId="59BB812C" w14:textId="18A0701D" w:rsidR="005D0429" w:rsidRPr="00781FD4" w:rsidRDefault="00ED04AE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4"/>
          <w:szCs w:val="14"/>
        </w:rPr>
      </w:pPr>
      <w:r w:rsidRPr="00781FD4">
        <w:rPr>
          <w:rFonts w:ascii="TrebuchetMS" w:eastAsia="TrebuchetMS" w:hAnsi="Swis721CnEU-Bold" w:cs="TrebuchetMS" w:hint="eastAsia"/>
          <w:sz w:val="14"/>
          <w:szCs w:val="14"/>
        </w:rPr>
        <w:t>▪</w:t>
      </w:r>
      <w:r w:rsidRPr="00781FD4">
        <w:rPr>
          <w:rFonts w:ascii="TrebuchetMS" w:eastAsia="TrebuchetMS" w:hAnsi="Swis721CnEU-Bold" w:cs="TrebuchetMS"/>
          <w:sz w:val="14"/>
          <w:szCs w:val="14"/>
        </w:rPr>
        <w:t xml:space="preserve">Ad </w:t>
      </w:r>
      <w:proofErr w:type="spellStart"/>
      <w:r w:rsidRPr="00781FD4">
        <w:rPr>
          <w:rFonts w:ascii="TrebuchetMS" w:eastAsia="TrebuchetMS" w:hAnsi="Swis721CnEU-Bold" w:cs="TrebuchetMS"/>
          <w:sz w:val="14"/>
          <w:szCs w:val="14"/>
        </w:rPr>
        <w:t>Moto</w:t>
      </w:r>
      <w:proofErr w:type="spellEnd"/>
      <w:r w:rsidRPr="00781FD4">
        <w:rPr>
          <w:rFonts w:ascii="TrebuchetMS" w:eastAsia="TrebuchetMS" w:hAnsi="Swis721CnEU-Bold" w:cs="TrebuchetMS"/>
          <w:sz w:val="14"/>
          <w:szCs w:val="14"/>
        </w:rPr>
        <w:t xml:space="preserve">, </w:t>
      </w:r>
      <w:bookmarkStart w:id="10" w:name="_Hlk166153398"/>
      <w:r w:rsidRPr="00781FD4">
        <w:rPr>
          <w:rFonts w:ascii="TrebuchetMS" w:eastAsia="TrebuchetMS" w:hAnsi="Swis721CnEU-Bold" w:cs="TrebuchetMS"/>
          <w:sz w:val="14"/>
          <w:szCs w:val="14"/>
        </w:rPr>
        <w:t>Minimalizacja awarii systemu hydraulicznego jako g</w:t>
      </w:r>
      <w:r w:rsidRPr="00781FD4">
        <w:rPr>
          <w:rFonts w:ascii="TrebuchetMS" w:eastAsia="TrebuchetMS" w:hAnsi="Swis721CnEU-Bold" w:cs="TrebuchetMS"/>
          <w:sz w:val="14"/>
          <w:szCs w:val="14"/>
        </w:rPr>
        <w:t>łó</w:t>
      </w:r>
      <w:r w:rsidRPr="00781FD4">
        <w:rPr>
          <w:rFonts w:ascii="TrebuchetMS" w:eastAsia="TrebuchetMS" w:hAnsi="Swis721CnEU-Bold" w:cs="TrebuchetMS"/>
          <w:sz w:val="14"/>
          <w:szCs w:val="14"/>
        </w:rPr>
        <w:t>wne za</w:t>
      </w:r>
      <w:r w:rsidRPr="00781FD4">
        <w:rPr>
          <w:rFonts w:ascii="TrebuchetMS" w:eastAsia="TrebuchetMS" w:hAnsi="Swis721CnEU-Bold" w:cs="TrebuchetMS"/>
          <w:sz w:val="14"/>
          <w:szCs w:val="14"/>
        </w:rPr>
        <w:t>ł</w:t>
      </w:r>
      <w:r w:rsidRPr="00781FD4">
        <w:rPr>
          <w:rFonts w:ascii="TrebuchetMS" w:eastAsia="TrebuchetMS" w:hAnsi="Swis721CnEU-Bold" w:cs="TrebuchetMS"/>
          <w:sz w:val="14"/>
          <w:szCs w:val="14"/>
        </w:rPr>
        <w:t>o</w:t>
      </w:r>
      <w:r w:rsidRPr="00781FD4">
        <w:rPr>
          <w:rFonts w:ascii="TrebuchetMS" w:eastAsia="TrebuchetMS" w:hAnsi="Swis721CnEU-Bold" w:cs="TrebuchetMS"/>
          <w:sz w:val="14"/>
          <w:szCs w:val="14"/>
        </w:rPr>
        <w:t>ż</w:t>
      </w:r>
      <w:r w:rsidRPr="00781FD4">
        <w:rPr>
          <w:rFonts w:ascii="TrebuchetMS" w:eastAsia="TrebuchetMS" w:hAnsi="Swis721CnEU-Bold" w:cs="TrebuchetMS"/>
          <w:sz w:val="14"/>
          <w:szCs w:val="14"/>
        </w:rPr>
        <w:t>enie s</w:t>
      </w:r>
      <w:r w:rsidRPr="00781FD4">
        <w:rPr>
          <w:rFonts w:ascii="TrebuchetMS" w:eastAsia="TrebuchetMS" w:hAnsi="Swis721CnEU-Bold" w:cs="TrebuchetMS"/>
          <w:sz w:val="14"/>
          <w:szCs w:val="14"/>
        </w:rPr>
        <w:t>ł</w:t>
      </w:r>
      <w:r w:rsidRPr="00781FD4">
        <w:rPr>
          <w:rFonts w:ascii="TrebuchetMS" w:eastAsia="TrebuchetMS" w:hAnsi="Swis721CnEU-Bold" w:cs="TrebuchetMS"/>
          <w:sz w:val="14"/>
          <w:szCs w:val="14"/>
        </w:rPr>
        <w:t>u</w:t>
      </w:r>
      <w:r w:rsidRPr="00781FD4">
        <w:rPr>
          <w:rFonts w:ascii="TrebuchetMS" w:eastAsia="TrebuchetMS" w:hAnsi="Swis721CnEU-Bold" w:cs="TrebuchetMS"/>
          <w:sz w:val="14"/>
          <w:szCs w:val="14"/>
        </w:rPr>
        <w:t>ż</w:t>
      </w:r>
      <w:r w:rsidRPr="00781FD4">
        <w:rPr>
          <w:rFonts w:ascii="TrebuchetMS" w:eastAsia="TrebuchetMS" w:hAnsi="Swis721CnEU-Bold" w:cs="TrebuchetMS"/>
          <w:sz w:val="14"/>
          <w:szCs w:val="14"/>
        </w:rPr>
        <w:t>b utrzymania ruchu w ramach prewencyjnego zarz</w:t>
      </w:r>
      <w:r w:rsidRPr="00781FD4">
        <w:rPr>
          <w:rFonts w:ascii="TrebuchetMS" w:eastAsia="TrebuchetMS" w:hAnsi="Swis721CnEU-Bold" w:cs="TrebuchetMS"/>
          <w:sz w:val="14"/>
          <w:szCs w:val="14"/>
        </w:rPr>
        <w:t>ą</w:t>
      </w:r>
      <w:r w:rsidRPr="00781FD4">
        <w:rPr>
          <w:rFonts w:ascii="TrebuchetMS" w:eastAsia="TrebuchetMS" w:hAnsi="Swis721CnEU-Bold" w:cs="TrebuchetMS"/>
          <w:sz w:val="14"/>
          <w:szCs w:val="14"/>
        </w:rPr>
        <w:t>dzania</w:t>
      </w:r>
      <w:r w:rsidR="00E83416" w:rsidRPr="00781FD4">
        <w:rPr>
          <w:rFonts w:ascii="TrebuchetMS" w:eastAsia="TrebuchetMS" w:hAnsi="Swis721CnEU-Bold" w:cs="TrebuchetMS"/>
          <w:sz w:val="14"/>
          <w:szCs w:val="14"/>
        </w:rPr>
        <w:t xml:space="preserve"> </w:t>
      </w:r>
      <w:bookmarkEnd w:id="10"/>
      <w:r w:rsidR="00E83416" w:rsidRPr="00781FD4">
        <w:rPr>
          <w:rFonts w:ascii="TrebuchetMS" w:eastAsia="TrebuchetMS" w:hAnsi="Swis721CnEU-Bold" w:cs="TrebuchetMS"/>
          <w:sz w:val="14"/>
          <w:szCs w:val="14"/>
        </w:rPr>
        <w:t>-</w:t>
      </w:r>
      <w:r w:rsidR="00E83416" w:rsidRPr="00781FD4">
        <w:t xml:space="preserve"> </w:t>
      </w:r>
      <w:r w:rsidR="00E83416" w:rsidRPr="00781FD4">
        <w:rPr>
          <w:rFonts w:ascii="TrebuchetMS" w:eastAsia="TrebuchetMS" w:hAnsi="Swis721CnEU-Bold" w:cs="TrebuchetMS"/>
          <w:sz w:val="14"/>
          <w:szCs w:val="14"/>
        </w:rPr>
        <w:t>Rafa</w:t>
      </w:r>
      <w:r w:rsidR="00E83416" w:rsidRPr="00781FD4">
        <w:rPr>
          <w:rFonts w:ascii="TrebuchetMS" w:eastAsia="TrebuchetMS" w:hAnsi="Swis721CnEU-Bold" w:cs="TrebuchetMS"/>
          <w:sz w:val="14"/>
          <w:szCs w:val="14"/>
        </w:rPr>
        <w:t>ł</w:t>
      </w:r>
      <w:r w:rsidR="00E83416" w:rsidRPr="00781FD4">
        <w:rPr>
          <w:rFonts w:ascii="TrebuchetMS" w:eastAsia="TrebuchetMS" w:hAnsi="Swis721CnEU-Bold" w:cs="TrebuchetMS"/>
          <w:sz w:val="14"/>
          <w:szCs w:val="14"/>
        </w:rPr>
        <w:t xml:space="preserve"> Zawisz</w:t>
      </w:r>
    </w:p>
    <w:p w14:paraId="61E4610E" w14:textId="77777777" w:rsidR="005D0429" w:rsidRDefault="005D0429" w:rsidP="005D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4"/>
          <w:szCs w:val="14"/>
        </w:rPr>
      </w:pPr>
    </w:p>
    <w:p w14:paraId="67BF9633" w14:textId="6AEE6DC1" w:rsidR="005B622A" w:rsidRDefault="004A4728" w:rsidP="00986EF2">
      <w:pPr>
        <w:autoSpaceDE w:val="0"/>
        <w:autoSpaceDN w:val="0"/>
        <w:adjustRightInd w:val="0"/>
        <w:spacing w:before="120" w:after="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r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19</w:t>
      </w:r>
      <w:r w:rsidR="005B622A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</w:t>
      </w:r>
      <w:r w:rsidR="005B622A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0 </w:t>
      </w:r>
      <w:r w:rsidR="005B622A">
        <w:rPr>
          <w:rFonts w:ascii="Swis721CnEU-Normal" w:hAnsi="Swis721CnEU-Normal" w:cs="Swis721CnEU-Normal"/>
          <w:color w:val="414142"/>
          <w:sz w:val="18"/>
          <w:szCs w:val="18"/>
        </w:rPr>
        <w:t xml:space="preserve">Uroczysta kolacja </w:t>
      </w:r>
    </w:p>
    <w:p w14:paraId="3BF21372" w14:textId="7C3CC8E9" w:rsidR="005B622A" w:rsidRDefault="00457FC9" w:rsidP="00986EF2">
      <w:pPr>
        <w:autoSpaceDE w:val="0"/>
        <w:autoSpaceDN w:val="0"/>
        <w:adjustRightInd w:val="0"/>
        <w:spacing w:before="120" w:after="120" w:line="240" w:lineRule="auto"/>
        <w:rPr>
          <w:rFonts w:ascii="Swis721CnEU-Normal" w:hAnsi="Swis721CnEU-Normal" w:cs="Swis721CnEU-Normal"/>
          <w:color w:val="FFFFFF"/>
          <w:sz w:val="24"/>
          <w:szCs w:val="24"/>
        </w:rPr>
      </w:pPr>
      <w:bookmarkStart w:id="11" w:name="_Hlk130371612"/>
      <w:r>
        <w:rPr>
          <w:rFonts w:cs="Swis721CnEU-Bold"/>
          <w:b/>
          <w:bCs/>
          <w:color w:val="002060"/>
          <w:sz w:val="20"/>
          <w:szCs w:val="20"/>
        </w:rPr>
        <w:t>18</w:t>
      </w:r>
      <w:r w:rsidR="008A367F" w:rsidRPr="00F81BB9">
        <w:rPr>
          <w:rFonts w:cs="Swis721CnEU-Bold"/>
          <w:b/>
          <w:bCs/>
          <w:color w:val="002060"/>
          <w:sz w:val="20"/>
          <w:szCs w:val="20"/>
        </w:rPr>
        <w:t>.06.202</w:t>
      </w:r>
      <w:r>
        <w:rPr>
          <w:rFonts w:cs="Swis721CnEU-Bold"/>
          <w:b/>
          <w:bCs/>
          <w:color w:val="002060"/>
          <w:sz w:val="20"/>
          <w:szCs w:val="20"/>
        </w:rPr>
        <w:t>4</w:t>
      </w:r>
      <w:r w:rsidR="008A367F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 </w:t>
      </w:r>
      <w:r>
        <w:rPr>
          <w:rFonts w:cs="Swis721CnEU-Bold"/>
          <w:b/>
          <w:bCs/>
          <w:color w:val="002060"/>
          <w:sz w:val="20"/>
          <w:szCs w:val="20"/>
        </w:rPr>
        <w:t>W T O R E K</w:t>
      </w:r>
      <w:r w:rsidR="008A367F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bookmarkEnd w:id="11"/>
      <w:r w:rsidR="005B622A">
        <w:rPr>
          <w:rFonts w:ascii="Swis721CnEU-Bold" w:hAnsi="Swis721CnEU-Bold" w:cs="Swis721CnEU-Bold"/>
          <w:b/>
          <w:bCs/>
          <w:color w:val="FFFFFF"/>
          <w:sz w:val="24"/>
          <w:szCs w:val="24"/>
        </w:rPr>
        <w:t xml:space="preserve">Wtorek </w:t>
      </w:r>
      <w:r w:rsidR="005B622A">
        <w:rPr>
          <w:rFonts w:ascii="Swis721CnEU-Normal" w:hAnsi="Swis721CnEU-Normal" w:cs="Swis721CnEU-Normal"/>
          <w:color w:val="FFFFFF"/>
          <w:sz w:val="24"/>
          <w:szCs w:val="24"/>
        </w:rPr>
        <w:t>15.09.2015</w:t>
      </w:r>
    </w:p>
    <w:p w14:paraId="50E0CBFD" w14:textId="77777777" w:rsidR="005B622A" w:rsidRDefault="005B622A" w:rsidP="005B622A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8:00 – 9:00 </w:t>
      </w:r>
      <w:r>
        <w:rPr>
          <w:rFonts w:ascii="Swis721CnEU-Normal" w:hAnsi="Swis721CnEU-Normal" w:cs="Swis721CnEU-Normal"/>
          <w:color w:val="414142"/>
          <w:sz w:val="18"/>
          <w:szCs w:val="18"/>
        </w:rPr>
        <w:t>Śniadanie</w:t>
      </w:r>
    </w:p>
    <w:p w14:paraId="5AFE7F00" w14:textId="4D1B5210" w:rsidR="005B622A" w:rsidRPr="00831738" w:rsidRDefault="005B622A" w:rsidP="00F8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before="120" w:after="0" w:line="240" w:lineRule="auto"/>
        <w:rPr>
          <w:rFonts w:ascii="Swis721CnEU-Bold" w:hAnsi="Swis721CnEU-Bold" w:cs="Swis721CnEU-Bold"/>
          <w:b/>
          <w:bCs/>
          <w:color w:val="0070C0"/>
          <w:sz w:val="20"/>
          <w:szCs w:val="20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Sesja II, godz. 9:00 – 1</w:t>
      </w:r>
      <w:r w:rsidR="004A472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0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:</w:t>
      </w:r>
      <w:r w:rsidR="004A472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45</w:t>
      </w:r>
    </w:p>
    <w:p w14:paraId="5C0788A5" w14:textId="68AAAD2B" w:rsidR="005B622A" w:rsidRPr="00781FD4" w:rsidRDefault="005B622A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sz w:val="14"/>
          <w:szCs w:val="14"/>
        </w:rPr>
      </w:pPr>
      <w:bookmarkStart w:id="12" w:name="_Hlk166137634"/>
      <w:r w:rsidRPr="00781FD4">
        <w:rPr>
          <w:rFonts w:ascii="TrebuchetMS" w:eastAsia="TrebuchetMS" w:hAnsi="Swis721CnEU-Bold" w:cs="TrebuchetMS" w:hint="eastAsia"/>
          <w:sz w:val="14"/>
          <w:szCs w:val="14"/>
        </w:rPr>
        <w:t>▪</w:t>
      </w:r>
      <w:bookmarkEnd w:id="12"/>
      <w:r w:rsidRPr="00781FD4">
        <w:rPr>
          <w:rFonts w:ascii="TrebuchetMS" w:eastAsia="TrebuchetMS" w:hAnsi="Swis721CnEU-Bold" w:cs="TrebuchetMS"/>
          <w:sz w:val="14"/>
          <w:szCs w:val="14"/>
        </w:rPr>
        <w:t xml:space="preserve"> </w:t>
      </w:r>
      <w:r w:rsidR="00ED04AE" w:rsidRPr="00781FD4">
        <w:rPr>
          <w:rFonts w:ascii="TrebuchetMS" w:eastAsia="TrebuchetMS" w:hAnsi="Swis721CnEU-Bold" w:cs="TrebuchetMS"/>
          <w:sz w:val="14"/>
          <w:szCs w:val="14"/>
        </w:rPr>
        <w:t xml:space="preserve">POLITECHNIKA WARSZAWSKA, Oznaczanie wanadu w katalizatorach </w:t>
      </w:r>
      <w:proofErr w:type="spellStart"/>
      <w:r w:rsidR="00ED04AE" w:rsidRPr="00781FD4">
        <w:rPr>
          <w:rFonts w:ascii="TrebuchetMS" w:eastAsia="TrebuchetMS" w:hAnsi="Swis721CnEU-Bold" w:cs="TrebuchetMS"/>
          <w:sz w:val="14"/>
          <w:szCs w:val="14"/>
        </w:rPr>
        <w:t>hydroodsiarczania</w:t>
      </w:r>
      <w:proofErr w:type="spellEnd"/>
      <w:r w:rsidR="00ED04AE" w:rsidRPr="00781FD4">
        <w:rPr>
          <w:rFonts w:ascii="TrebuchetMS" w:eastAsia="TrebuchetMS" w:hAnsi="Swis721CnEU-Bold" w:cs="TrebuchetMS"/>
          <w:sz w:val="14"/>
          <w:szCs w:val="14"/>
        </w:rPr>
        <w:t xml:space="preserve"> ci</w:t>
      </w:r>
      <w:r w:rsidR="00ED04AE" w:rsidRPr="00781FD4">
        <w:rPr>
          <w:rFonts w:ascii="TrebuchetMS" w:eastAsia="TrebuchetMS" w:hAnsi="Swis721CnEU-Bold" w:cs="TrebuchetMS"/>
          <w:sz w:val="14"/>
          <w:szCs w:val="14"/>
        </w:rPr>
        <w:t>ęż</w:t>
      </w:r>
      <w:r w:rsidR="00ED04AE" w:rsidRPr="00781FD4">
        <w:rPr>
          <w:rFonts w:ascii="TrebuchetMS" w:eastAsia="TrebuchetMS" w:hAnsi="Swis721CnEU-Bold" w:cs="TrebuchetMS"/>
          <w:sz w:val="14"/>
          <w:szCs w:val="14"/>
        </w:rPr>
        <w:t>kich olej</w:t>
      </w:r>
      <w:r w:rsidR="00ED04AE" w:rsidRPr="00781FD4">
        <w:rPr>
          <w:rFonts w:ascii="TrebuchetMS" w:eastAsia="TrebuchetMS" w:hAnsi="Swis721CnEU-Bold" w:cs="TrebuchetMS"/>
          <w:sz w:val="14"/>
          <w:szCs w:val="14"/>
        </w:rPr>
        <w:t>ó</w:t>
      </w:r>
      <w:r w:rsidR="00ED04AE" w:rsidRPr="00781FD4">
        <w:rPr>
          <w:rFonts w:ascii="TrebuchetMS" w:eastAsia="TrebuchetMS" w:hAnsi="Swis721CnEU-Bold" w:cs="TrebuchetMS"/>
          <w:sz w:val="14"/>
          <w:szCs w:val="14"/>
        </w:rPr>
        <w:t>w naftowych technik</w:t>
      </w:r>
      <w:r w:rsidR="00ED04AE" w:rsidRPr="00781FD4">
        <w:rPr>
          <w:rFonts w:ascii="TrebuchetMS" w:eastAsia="TrebuchetMS" w:hAnsi="Swis721CnEU-Bold" w:cs="TrebuchetMS"/>
          <w:sz w:val="14"/>
          <w:szCs w:val="14"/>
        </w:rPr>
        <w:t>ą</w:t>
      </w:r>
      <w:r w:rsidR="00ED04AE" w:rsidRPr="00781FD4">
        <w:rPr>
          <w:rFonts w:ascii="TrebuchetMS" w:eastAsia="TrebuchetMS" w:hAnsi="Swis721CnEU-Bold" w:cs="TrebuchetMS"/>
          <w:sz w:val="14"/>
          <w:szCs w:val="14"/>
        </w:rPr>
        <w:t xml:space="preserve"> HR-CS FMAS - Zofia Kowalewska</w:t>
      </w:r>
    </w:p>
    <w:p w14:paraId="76C23996" w14:textId="0ACC08F8" w:rsidR="00E83416" w:rsidRPr="00781FD4" w:rsidRDefault="00E83416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sz w:val="14"/>
          <w:szCs w:val="14"/>
        </w:rPr>
      </w:pPr>
      <w:r w:rsidRPr="00781FD4">
        <w:rPr>
          <w:rFonts w:ascii="TrebuchetMS" w:eastAsia="TrebuchetMS" w:hAnsi="Swis721CnEU-Bold" w:cs="TrebuchetMS" w:hint="eastAsia"/>
          <w:sz w:val="14"/>
          <w:szCs w:val="14"/>
        </w:rPr>
        <w:t>▪</w:t>
      </w:r>
      <w:r w:rsidRPr="00781FD4">
        <w:rPr>
          <w:rFonts w:ascii="TrebuchetMS" w:eastAsia="TrebuchetMS" w:hAnsi="Swis721CnEU-Bold" w:cs="TrebuchetMS"/>
          <w:sz w:val="14"/>
          <w:szCs w:val="14"/>
        </w:rPr>
        <w:t>SYL&amp;ANT, Prezentacja firmy</w:t>
      </w:r>
    </w:p>
    <w:p w14:paraId="19F6BFF8" w14:textId="270812EE" w:rsidR="00ED04AE" w:rsidRPr="00781FD4" w:rsidRDefault="00ED04AE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sz w:val="14"/>
          <w:szCs w:val="14"/>
        </w:rPr>
      </w:pPr>
      <w:r w:rsidRPr="00781FD4">
        <w:rPr>
          <w:rFonts w:ascii="TrebuchetMS" w:eastAsia="TrebuchetMS" w:hAnsi="Swis721CnEU-Bold" w:cs="TrebuchetMS" w:hint="eastAsia"/>
          <w:sz w:val="14"/>
          <w:szCs w:val="14"/>
        </w:rPr>
        <w:t>▪</w:t>
      </w:r>
      <w:bookmarkStart w:id="13" w:name="_Hlk166483283"/>
      <w:r w:rsidRPr="00781FD4">
        <w:rPr>
          <w:rFonts w:ascii="TrebuchetMS" w:eastAsia="TrebuchetMS" w:hAnsi="Swis721CnEU-Bold" w:cs="TrebuchetMS"/>
          <w:sz w:val="14"/>
          <w:szCs w:val="14"/>
        </w:rPr>
        <w:t xml:space="preserve">LOTOS Lab </w:t>
      </w:r>
      <w:bookmarkStart w:id="14" w:name="_Hlk166138007"/>
      <w:r w:rsidRPr="00781FD4">
        <w:rPr>
          <w:rFonts w:ascii="TrebuchetMS" w:eastAsia="TrebuchetMS" w:hAnsi="Swis721CnEU-Bold" w:cs="TrebuchetMS"/>
          <w:sz w:val="14"/>
          <w:szCs w:val="14"/>
        </w:rPr>
        <w:t>Sp. z o.o</w:t>
      </w:r>
      <w:bookmarkEnd w:id="14"/>
      <w:r w:rsidRPr="00781FD4">
        <w:rPr>
          <w:rFonts w:ascii="TrebuchetMS" w:eastAsia="TrebuchetMS" w:hAnsi="Swis721CnEU-Bold" w:cs="TrebuchetMS"/>
          <w:sz w:val="14"/>
          <w:szCs w:val="14"/>
        </w:rPr>
        <w:t xml:space="preserve">., 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>Kompleksowa analiza fizykochemiczna rop jako kluczowe narz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>ę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 xml:space="preserve">dzie w dywersyfikacji dostaw surowca do rafinerii: cz.1. 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>–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 xml:space="preserve"> Opracowanie </w:t>
      </w:r>
      <w:proofErr w:type="spellStart"/>
      <w:r w:rsidR="00B0153E" w:rsidRPr="00781FD4">
        <w:rPr>
          <w:rFonts w:ascii="TrebuchetMS" w:eastAsia="TrebuchetMS" w:hAnsi="Swis721CnEU-Bold" w:cs="TrebuchetMS"/>
          <w:sz w:val="14"/>
          <w:szCs w:val="14"/>
        </w:rPr>
        <w:t>assay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>’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>u</w:t>
      </w:r>
      <w:proofErr w:type="spellEnd"/>
      <w:r w:rsidR="00B0153E" w:rsidRPr="00781FD4">
        <w:rPr>
          <w:rFonts w:ascii="TrebuchetMS" w:eastAsia="TrebuchetMS" w:hAnsi="Swis721CnEU-Bold" w:cs="TrebuchetMS"/>
          <w:sz w:val="14"/>
          <w:szCs w:val="14"/>
        </w:rPr>
        <w:t xml:space="preserve"> ropy w oparciu o destylacj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>ę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 xml:space="preserve"> frakcyjn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>ą</w:t>
      </w:r>
      <w:r w:rsidRPr="00781FD4">
        <w:rPr>
          <w:rFonts w:ascii="TrebuchetMS" w:eastAsia="TrebuchetMS" w:hAnsi="Swis721CnEU-Bold" w:cs="TrebuchetMS"/>
          <w:sz w:val="14"/>
          <w:szCs w:val="14"/>
        </w:rPr>
        <w:t xml:space="preserve"> - </w:t>
      </w:r>
      <w:bookmarkEnd w:id="13"/>
      <w:r w:rsidR="00B0153E" w:rsidRPr="00781FD4">
        <w:rPr>
          <w:rFonts w:ascii="TrebuchetMS" w:eastAsia="TrebuchetMS" w:hAnsi="Swis721CnEU-Bold" w:cs="TrebuchetMS"/>
          <w:sz w:val="14"/>
          <w:szCs w:val="14"/>
        </w:rPr>
        <w:t>Bartosz D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>ę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>bski</w:t>
      </w:r>
    </w:p>
    <w:p w14:paraId="238C4930" w14:textId="02381915" w:rsidR="00CA1167" w:rsidRPr="00781FD4" w:rsidRDefault="00CA1167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sz w:val="14"/>
          <w:szCs w:val="14"/>
        </w:rPr>
      </w:pPr>
      <w:r w:rsidRPr="00781FD4">
        <w:rPr>
          <w:rFonts w:ascii="TrebuchetMS" w:eastAsia="TrebuchetMS" w:hAnsi="Swis721CnEU-Bold" w:cs="TrebuchetMS" w:hint="eastAsia"/>
          <w:sz w:val="14"/>
          <w:szCs w:val="14"/>
        </w:rPr>
        <w:t>▪</w:t>
      </w:r>
      <w:r w:rsidRPr="00781FD4">
        <w:rPr>
          <w:rFonts w:ascii="TrebuchetMS" w:eastAsia="TrebuchetMS" w:hAnsi="Swis721CnEU-Bold" w:cs="TrebuchetMS"/>
          <w:sz w:val="14"/>
          <w:szCs w:val="14"/>
        </w:rPr>
        <w:t xml:space="preserve">LOTOS Lab Sp. z o.o., 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>Kompleksowa analiza fizykochemiczna rop jako kluczowe narz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>ę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 xml:space="preserve">dzie w dywersyfikacji dostaw surowca do rafinerii: cz.2. 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>–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 xml:space="preserve"> Ocena kompatybilno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>ś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>ci sk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>ł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>adnik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>ó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>w mieszaniny rop</w:t>
      </w:r>
      <w:r w:rsidRPr="00781FD4">
        <w:rPr>
          <w:rFonts w:ascii="TrebuchetMS" w:eastAsia="TrebuchetMS" w:hAnsi="Swis721CnEU-Bold" w:cs="TrebuchetMS"/>
          <w:sz w:val="14"/>
          <w:szCs w:val="14"/>
        </w:rPr>
        <w:t xml:space="preserve"> - </w:t>
      </w:r>
      <w:r w:rsidR="00B0153E" w:rsidRPr="00781FD4">
        <w:rPr>
          <w:rFonts w:ascii="TrebuchetMS" w:eastAsia="TrebuchetMS" w:hAnsi="Swis721CnEU-Bold" w:cs="TrebuchetMS"/>
          <w:sz w:val="14"/>
          <w:szCs w:val="14"/>
        </w:rPr>
        <w:t>Tomasz Chmiel</w:t>
      </w:r>
    </w:p>
    <w:p w14:paraId="2C40672E" w14:textId="5AFE31F7" w:rsidR="00E83416" w:rsidRPr="00781FD4" w:rsidRDefault="00E83416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sz w:val="14"/>
          <w:szCs w:val="14"/>
        </w:rPr>
      </w:pPr>
      <w:r w:rsidRPr="00781FD4">
        <w:rPr>
          <w:rFonts w:ascii="TrebuchetMS" w:eastAsia="TrebuchetMS" w:hAnsi="Swis721CnEU-Bold" w:cs="TrebuchetMS" w:hint="eastAsia"/>
          <w:sz w:val="14"/>
          <w:szCs w:val="14"/>
        </w:rPr>
        <w:t xml:space="preserve">▪ </w:t>
      </w:r>
      <w:r w:rsidRPr="00781FD4">
        <w:rPr>
          <w:rFonts w:ascii="TrebuchetMS" w:eastAsia="TrebuchetMS" w:hAnsi="Swis721CnEU-Bold" w:cs="TrebuchetMS"/>
          <w:sz w:val="14"/>
          <w:szCs w:val="14"/>
        </w:rPr>
        <w:t xml:space="preserve">INKOM - </w:t>
      </w:r>
      <w:r w:rsidR="00954EB5" w:rsidRPr="00781FD4">
        <w:rPr>
          <w:rFonts w:ascii="TrebuchetMS" w:eastAsia="TrebuchetMS" w:hAnsi="Swis721CnEU-Bold" w:cs="TrebuchetMS"/>
          <w:sz w:val="14"/>
          <w:szCs w:val="14"/>
        </w:rPr>
        <w:t>P</w:t>
      </w:r>
      <w:r w:rsidRPr="00781FD4">
        <w:rPr>
          <w:rFonts w:ascii="TrebuchetMS" w:eastAsia="TrebuchetMS" w:hAnsi="Swis721CnEU-Bold" w:cs="TrebuchetMS"/>
          <w:sz w:val="14"/>
          <w:szCs w:val="14"/>
        </w:rPr>
        <w:t>rezentacja firmy</w:t>
      </w:r>
    </w:p>
    <w:p w14:paraId="4617611C" w14:textId="5067CEB6" w:rsidR="005D0429" w:rsidRPr="00781FD4" w:rsidRDefault="00FC19FC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4"/>
          <w:szCs w:val="14"/>
        </w:rPr>
      </w:pPr>
      <w:r w:rsidRPr="00781FD4">
        <w:rPr>
          <w:rFonts w:ascii="TrebuchetMS" w:eastAsia="TrebuchetMS" w:hAnsi="Swis721CnEU-Bold" w:cs="TrebuchetMS" w:hint="eastAsia"/>
          <w:sz w:val="14"/>
          <w:szCs w:val="14"/>
        </w:rPr>
        <w:t>▪</w:t>
      </w:r>
      <w:r w:rsidR="006764E1" w:rsidRPr="00781FD4">
        <w:t xml:space="preserve"> </w:t>
      </w:r>
      <w:r w:rsidR="006764E1" w:rsidRPr="00781FD4">
        <w:rPr>
          <w:rFonts w:ascii="TrebuchetMS" w:eastAsia="TrebuchetMS" w:hAnsi="Swis721CnEU-Bold" w:cs="TrebuchetMS"/>
          <w:sz w:val="14"/>
          <w:szCs w:val="14"/>
        </w:rPr>
        <w:t>Lubelski Urz</w:t>
      </w:r>
      <w:r w:rsidR="006764E1" w:rsidRPr="00781FD4">
        <w:rPr>
          <w:rFonts w:ascii="TrebuchetMS" w:eastAsia="TrebuchetMS" w:hAnsi="Swis721CnEU-Bold" w:cs="TrebuchetMS"/>
          <w:sz w:val="14"/>
          <w:szCs w:val="14"/>
        </w:rPr>
        <w:t>ą</w:t>
      </w:r>
      <w:r w:rsidR="006764E1" w:rsidRPr="00781FD4">
        <w:rPr>
          <w:rFonts w:ascii="TrebuchetMS" w:eastAsia="TrebuchetMS" w:hAnsi="Swis721CnEU-Bold" w:cs="TrebuchetMS"/>
          <w:sz w:val="14"/>
          <w:szCs w:val="14"/>
        </w:rPr>
        <w:t>d Celno-Skarbowy w Bia</w:t>
      </w:r>
      <w:r w:rsidR="006764E1" w:rsidRPr="00781FD4">
        <w:rPr>
          <w:rFonts w:ascii="TrebuchetMS" w:eastAsia="TrebuchetMS" w:hAnsi="Swis721CnEU-Bold" w:cs="TrebuchetMS"/>
          <w:sz w:val="14"/>
          <w:szCs w:val="14"/>
        </w:rPr>
        <w:t>ł</w:t>
      </w:r>
      <w:r w:rsidR="006764E1" w:rsidRPr="00781FD4">
        <w:rPr>
          <w:rFonts w:ascii="TrebuchetMS" w:eastAsia="TrebuchetMS" w:hAnsi="Swis721CnEU-Bold" w:cs="TrebuchetMS"/>
          <w:sz w:val="14"/>
          <w:szCs w:val="14"/>
        </w:rPr>
        <w:t>ej Podlaskiej, Oznaczanie eteru n-</w:t>
      </w:r>
      <w:proofErr w:type="spellStart"/>
      <w:r w:rsidR="006764E1" w:rsidRPr="00781FD4">
        <w:rPr>
          <w:rFonts w:ascii="TrebuchetMS" w:eastAsia="TrebuchetMS" w:hAnsi="Swis721CnEU-Bold" w:cs="TrebuchetMS"/>
          <w:sz w:val="14"/>
          <w:szCs w:val="14"/>
        </w:rPr>
        <w:t>butylofenylowego</w:t>
      </w:r>
      <w:proofErr w:type="spellEnd"/>
      <w:r w:rsidR="006764E1" w:rsidRPr="00781FD4">
        <w:rPr>
          <w:rFonts w:ascii="TrebuchetMS" w:eastAsia="TrebuchetMS" w:hAnsi="Swis721CnEU-Bold" w:cs="TrebuchetMS"/>
          <w:sz w:val="14"/>
          <w:szCs w:val="14"/>
        </w:rPr>
        <w:t xml:space="preserve"> (BPE) w oleju nap</w:t>
      </w:r>
      <w:r w:rsidR="006764E1" w:rsidRPr="00781FD4">
        <w:rPr>
          <w:rFonts w:ascii="TrebuchetMS" w:eastAsia="TrebuchetMS" w:hAnsi="Swis721CnEU-Bold" w:cs="TrebuchetMS"/>
          <w:sz w:val="14"/>
          <w:szCs w:val="14"/>
        </w:rPr>
        <w:t>ę</w:t>
      </w:r>
      <w:r w:rsidR="006764E1" w:rsidRPr="00781FD4">
        <w:rPr>
          <w:rFonts w:ascii="TrebuchetMS" w:eastAsia="TrebuchetMS" w:hAnsi="Swis721CnEU-Bold" w:cs="TrebuchetMS"/>
          <w:sz w:val="14"/>
          <w:szCs w:val="14"/>
        </w:rPr>
        <w:t>dowym i innych produktach naftowych, metod</w:t>
      </w:r>
      <w:r w:rsidR="006764E1" w:rsidRPr="00781FD4">
        <w:rPr>
          <w:rFonts w:ascii="TrebuchetMS" w:eastAsia="TrebuchetMS" w:hAnsi="Swis721CnEU-Bold" w:cs="TrebuchetMS"/>
          <w:sz w:val="14"/>
          <w:szCs w:val="14"/>
        </w:rPr>
        <w:t>ą</w:t>
      </w:r>
      <w:r w:rsidR="006764E1" w:rsidRPr="00781FD4">
        <w:rPr>
          <w:rFonts w:ascii="TrebuchetMS" w:eastAsia="TrebuchetMS" w:hAnsi="Swis721CnEU-Bold" w:cs="TrebuchetMS"/>
          <w:sz w:val="14"/>
          <w:szCs w:val="14"/>
        </w:rPr>
        <w:t xml:space="preserve"> chromatografii gazowej z detektorem masowo-selektywnym - Magdalena </w:t>
      </w:r>
      <w:proofErr w:type="spellStart"/>
      <w:r w:rsidR="006764E1" w:rsidRPr="00781FD4">
        <w:rPr>
          <w:rFonts w:ascii="TrebuchetMS" w:eastAsia="TrebuchetMS" w:hAnsi="Swis721CnEU-Bold" w:cs="TrebuchetMS"/>
          <w:sz w:val="14"/>
          <w:szCs w:val="14"/>
        </w:rPr>
        <w:t>Dobroli</w:t>
      </w:r>
      <w:r w:rsidR="006764E1" w:rsidRPr="00781FD4">
        <w:rPr>
          <w:rFonts w:ascii="TrebuchetMS" w:eastAsia="TrebuchetMS" w:hAnsi="Swis721CnEU-Bold" w:cs="TrebuchetMS"/>
          <w:sz w:val="14"/>
          <w:szCs w:val="14"/>
        </w:rPr>
        <w:t>ń</w:t>
      </w:r>
      <w:r w:rsidR="006764E1" w:rsidRPr="00781FD4">
        <w:rPr>
          <w:rFonts w:ascii="TrebuchetMS" w:eastAsia="TrebuchetMS" w:hAnsi="Swis721CnEU-Bold" w:cs="TrebuchetMS"/>
          <w:sz w:val="14"/>
          <w:szCs w:val="14"/>
        </w:rPr>
        <w:t>ska</w:t>
      </w:r>
      <w:proofErr w:type="spellEnd"/>
    </w:p>
    <w:p w14:paraId="2812176E" w14:textId="4F51CEAC" w:rsidR="005B622A" w:rsidRDefault="005B622A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color w:val="414142"/>
          <w:sz w:val="14"/>
          <w:szCs w:val="14"/>
        </w:rPr>
      </w:pPr>
    </w:p>
    <w:p w14:paraId="4F50B0D5" w14:textId="77777777" w:rsidR="006764E1" w:rsidRDefault="006764E1" w:rsidP="00986EF2">
      <w:pPr>
        <w:autoSpaceDE w:val="0"/>
        <w:autoSpaceDN w:val="0"/>
        <w:adjustRightInd w:val="0"/>
        <w:spacing w:before="120" w:after="120" w:line="240" w:lineRule="auto"/>
        <w:rPr>
          <w:rFonts w:ascii="Swis721CnEU-Bold" w:hAnsi="Swis721CnEU-Bold" w:cs="Swis721CnEU-Bold"/>
          <w:b/>
          <w:bCs/>
          <w:color w:val="0070C0"/>
          <w:sz w:val="18"/>
          <w:szCs w:val="18"/>
        </w:rPr>
      </w:pPr>
    </w:p>
    <w:p w14:paraId="4A8E8822" w14:textId="77777777" w:rsidR="006764E1" w:rsidRDefault="006764E1" w:rsidP="00986EF2">
      <w:pPr>
        <w:autoSpaceDE w:val="0"/>
        <w:autoSpaceDN w:val="0"/>
        <w:adjustRightInd w:val="0"/>
        <w:spacing w:before="120" w:after="120" w:line="240" w:lineRule="auto"/>
        <w:rPr>
          <w:rFonts w:ascii="Swis721CnEU-Bold" w:hAnsi="Swis721CnEU-Bold" w:cs="Swis721CnEU-Bold"/>
          <w:b/>
          <w:bCs/>
          <w:color w:val="0070C0"/>
          <w:sz w:val="18"/>
          <w:szCs w:val="18"/>
        </w:rPr>
      </w:pPr>
    </w:p>
    <w:p w14:paraId="586E091B" w14:textId="77777777" w:rsidR="006764E1" w:rsidRDefault="006764E1" w:rsidP="00986EF2">
      <w:pPr>
        <w:autoSpaceDE w:val="0"/>
        <w:autoSpaceDN w:val="0"/>
        <w:adjustRightInd w:val="0"/>
        <w:spacing w:before="120" w:after="120" w:line="240" w:lineRule="auto"/>
        <w:rPr>
          <w:rFonts w:ascii="Swis721CnEU-Bold" w:hAnsi="Swis721CnEU-Bold" w:cs="Swis721CnEU-Bold"/>
          <w:b/>
          <w:bCs/>
          <w:color w:val="0070C0"/>
          <w:sz w:val="18"/>
          <w:szCs w:val="18"/>
        </w:rPr>
      </w:pPr>
    </w:p>
    <w:p w14:paraId="5889C359" w14:textId="77777777" w:rsidR="006764E1" w:rsidRDefault="006764E1" w:rsidP="00986EF2">
      <w:pPr>
        <w:autoSpaceDE w:val="0"/>
        <w:autoSpaceDN w:val="0"/>
        <w:adjustRightInd w:val="0"/>
        <w:spacing w:before="120" w:after="120" w:line="240" w:lineRule="auto"/>
        <w:rPr>
          <w:rFonts w:ascii="Swis721CnEU-Bold" w:hAnsi="Swis721CnEU-Bold" w:cs="Swis721CnEU-Bold"/>
          <w:b/>
          <w:bCs/>
          <w:color w:val="0070C0"/>
          <w:sz w:val="18"/>
          <w:szCs w:val="18"/>
        </w:rPr>
      </w:pPr>
    </w:p>
    <w:p w14:paraId="5919A99B" w14:textId="23FC3CF7" w:rsidR="005B622A" w:rsidRDefault="005B622A" w:rsidP="00986EF2">
      <w:pPr>
        <w:autoSpaceDE w:val="0"/>
        <w:autoSpaceDN w:val="0"/>
        <w:adjustRightInd w:val="0"/>
        <w:spacing w:before="120" w:after="12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="004A472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4A472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45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– 11: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15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</w:t>
      </w:r>
      <w:r>
        <w:rPr>
          <w:rFonts w:ascii="Swis721CnEU-Normal" w:hAnsi="Swis721CnEU-Normal" w:cs="Swis721CnEU-Normal"/>
          <w:color w:val="414142"/>
          <w:sz w:val="18"/>
          <w:szCs w:val="18"/>
        </w:rPr>
        <w:t>Przerwa kawowa</w:t>
      </w:r>
      <w:r w:rsidR="00EF2832">
        <w:rPr>
          <w:rFonts w:ascii="Swis721CnEU-Normal" w:hAnsi="Swis721CnEU-Normal" w:cs="Swis721CnEU-Normal"/>
          <w:color w:val="414142"/>
          <w:sz w:val="18"/>
          <w:szCs w:val="18"/>
        </w:rPr>
        <w:t xml:space="preserve"> </w:t>
      </w:r>
    </w:p>
    <w:p w14:paraId="488C868F" w14:textId="1A2C060F" w:rsidR="005B622A" w:rsidRPr="00831738" w:rsidRDefault="005B622A" w:rsidP="00F8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rPr>
          <w:rFonts w:ascii="Swis721CnEU-Bold" w:hAnsi="Swis721CnEU-Bold" w:cs="Swis721CnEU-Bold"/>
          <w:b/>
          <w:bCs/>
          <w:color w:val="0070C0"/>
          <w:sz w:val="20"/>
          <w:szCs w:val="20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Sesja III, godz. 11: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15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 xml:space="preserve"> – 13: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0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0</w:t>
      </w:r>
    </w:p>
    <w:p w14:paraId="7916E3E2" w14:textId="36D50E0E" w:rsidR="005D0429" w:rsidRPr="006E4363" w:rsidRDefault="005B622A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sz w:val="14"/>
          <w:szCs w:val="14"/>
        </w:rPr>
      </w:pPr>
      <w:bookmarkStart w:id="15" w:name="_Hlk166137270"/>
      <w:r w:rsidRPr="006E4363">
        <w:rPr>
          <w:rFonts w:ascii="TrebuchetMS" w:eastAsia="TrebuchetMS" w:hAnsi="Swis721CnEU-Bold" w:cs="TrebuchetMS" w:hint="eastAsia"/>
          <w:sz w:val="14"/>
          <w:szCs w:val="14"/>
        </w:rPr>
        <w:t>▪</w:t>
      </w:r>
      <w:bookmarkEnd w:id="15"/>
      <w:r w:rsidRPr="006E4363">
        <w:rPr>
          <w:rFonts w:ascii="TrebuchetMS" w:eastAsia="TrebuchetMS" w:hAnsi="Swis721CnEU-Bold" w:cs="TrebuchetMS"/>
          <w:sz w:val="14"/>
          <w:szCs w:val="14"/>
        </w:rPr>
        <w:t xml:space="preserve"> 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Lubelski Urz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ą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d Celno-Skarbowy w Bia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ł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ej Podlaskiej, Metody bada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ń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 xml:space="preserve"> substancji wymienionych w Rozporz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ą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dzeniu Ministra Finans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ó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w w sprawie metod badania oleju nap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ę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dowego oraz substancji kt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ó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re mog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ą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 xml:space="preserve"> wp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ł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yn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ąć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 xml:space="preserve"> na zmiany jego klasyfikacji  - om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ó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 xml:space="preserve">wienie metod stosowanych w Laboratorium Celnym w Koroszczynie. 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–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 xml:space="preserve"> Marta </w:t>
      </w:r>
      <w:proofErr w:type="spellStart"/>
      <w:r w:rsidR="006764E1" w:rsidRPr="006E4363">
        <w:rPr>
          <w:rFonts w:ascii="TrebuchetMS" w:eastAsia="TrebuchetMS" w:hAnsi="Swis721CnEU-Bold" w:cs="TrebuchetMS"/>
          <w:sz w:val="14"/>
          <w:szCs w:val="14"/>
        </w:rPr>
        <w:t>Korszun</w:t>
      </w:r>
      <w:proofErr w:type="spellEnd"/>
    </w:p>
    <w:p w14:paraId="4B502146" w14:textId="77777777" w:rsidR="00954EB5" w:rsidRPr="006E4363" w:rsidRDefault="00FC19FC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sz w:val="14"/>
          <w:szCs w:val="14"/>
        </w:rPr>
      </w:pPr>
      <w:r w:rsidRPr="006E4363">
        <w:rPr>
          <w:rFonts w:ascii="TrebuchetMS" w:eastAsia="TrebuchetMS" w:hAnsi="Swis721CnEU-Bold" w:cs="TrebuchetMS" w:hint="eastAsia"/>
          <w:sz w:val="14"/>
          <w:szCs w:val="14"/>
        </w:rPr>
        <w:t>▪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ORLEN SA, Walidacja metody oznaczania siarki w benzynie i oleju nap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ę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 xml:space="preserve">dowym z zastosowaniem </w:t>
      </w:r>
      <w:proofErr w:type="spellStart"/>
      <w:r w:rsidR="006764E1" w:rsidRPr="006E4363">
        <w:rPr>
          <w:rFonts w:ascii="TrebuchetMS" w:eastAsia="TrebuchetMS" w:hAnsi="Swis721CnEU-Bold" w:cs="TrebuchetMS"/>
          <w:sz w:val="14"/>
          <w:szCs w:val="14"/>
        </w:rPr>
        <w:t>mikrokulometrii</w:t>
      </w:r>
      <w:proofErr w:type="spellEnd"/>
      <w:r w:rsidR="006764E1" w:rsidRPr="006E4363">
        <w:rPr>
          <w:rFonts w:ascii="TrebuchetMS" w:eastAsia="TrebuchetMS" w:hAnsi="Swis721CnEU-Bold" w:cs="TrebuchetMS"/>
          <w:sz w:val="14"/>
          <w:szCs w:val="14"/>
        </w:rPr>
        <w:t xml:space="preserve"> oksydacyjnej - Pawe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>ł</w:t>
      </w:r>
      <w:r w:rsidR="006764E1" w:rsidRPr="006E4363">
        <w:rPr>
          <w:rFonts w:ascii="TrebuchetMS" w:eastAsia="TrebuchetMS" w:hAnsi="Swis721CnEU-Bold" w:cs="TrebuchetMS"/>
          <w:sz w:val="14"/>
          <w:szCs w:val="14"/>
        </w:rPr>
        <w:t xml:space="preserve"> </w:t>
      </w:r>
      <w:proofErr w:type="spellStart"/>
      <w:r w:rsidR="006764E1" w:rsidRPr="006E4363">
        <w:rPr>
          <w:rFonts w:ascii="TrebuchetMS" w:eastAsia="TrebuchetMS" w:hAnsi="Swis721CnEU-Bold" w:cs="TrebuchetMS"/>
          <w:sz w:val="14"/>
          <w:szCs w:val="14"/>
        </w:rPr>
        <w:t>Bukrejewski</w:t>
      </w:r>
      <w:proofErr w:type="spellEnd"/>
    </w:p>
    <w:p w14:paraId="5D167E3E" w14:textId="34085B01" w:rsidR="00FC19FC" w:rsidRPr="006E4363" w:rsidRDefault="00954EB5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sz w:val="14"/>
          <w:szCs w:val="14"/>
        </w:rPr>
      </w:pPr>
      <w:r w:rsidRPr="006E4363">
        <w:rPr>
          <w:rFonts w:ascii="TrebuchetMS" w:eastAsia="TrebuchetMS" w:hAnsi="Swis721CnEU-Bold" w:cs="TrebuchetMS" w:hint="eastAsia"/>
          <w:sz w:val="14"/>
          <w:szCs w:val="14"/>
        </w:rPr>
        <w:t>▪</w:t>
      </w:r>
      <w:r w:rsidR="00FC19FC" w:rsidRPr="006E4363">
        <w:rPr>
          <w:rFonts w:ascii="TrebuchetMS" w:eastAsia="TrebuchetMS" w:hAnsi="Swis721CnEU-Bold" w:cs="TrebuchetMS"/>
          <w:sz w:val="14"/>
          <w:szCs w:val="14"/>
        </w:rPr>
        <w:t>ANTON PAAR, Prezentacja firmy</w:t>
      </w:r>
    </w:p>
    <w:p w14:paraId="3F97F8CD" w14:textId="07695A82" w:rsidR="00DC11FC" w:rsidRPr="006E4363" w:rsidRDefault="005F1E2A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sz w:val="14"/>
          <w:szCs w:val="14"/>
        </w:rPr>
      </w:pPr>
      <w:r w:rsidRPr="006E4363">
        <w:rPr>
          <w:rFonts w:ascii="TrebuchetMS" w:eastAsia="TrebuchetMS" w:hAnsi="Swis721CnEU-Bold" w:cs="TrebuchetMS" w:hint="eastAsia"/>
          <w:sz w:val="14"/>
          <w:szCs w:val="14"/>
        </w:rPr>
        <w:t>▪</w:t>
      </w:r>
      <w:r w:rsidRPr="006E4363">
        <w:rPr>
          <w:rFonts w:ascii="TrebuchetMS" w:eastAsia="TrebuchetMS" w:hAnsi="Swis721CnEU-Bold" w:cs="TrebuchetMS"/>
          <w:sz w:val="14"/>
          <w:szCs w:val="14"/>
        </w:rPr>
        <w:t xml:space="preserve">PERN SA, </w:t>
      </w:r>
      <w:r w:rsidR="00DD3D7F" w:rsidRPr="006E4363">
        <w:rPr>
          <w:rFonts w:ascii="TrebuchetMS" w:eastAsia="TrebuchetMS" w:hAnsi="Swis721CnEU-Bold" w:cs="TrebuchetMS"/>
          <w:sz w:val="14"/>
          <w:szCs w:val="14"/>
        </w:rPr>
        <w:t>Prace zwi</w:t>
      </w:r>
      <w:r w:rsidR="00DD3D7F" w:rsidRPr="006E4363">
        <w:rPr>
          <w:rFonts w:ascii="TrebuchetMS" w:eastAsia="TrebuchetMS" w:hAnsi="Swis721CnEU-Bold" w:cs="TrebuchetMS"/>
          <w:sz w:val="14"/>
          <w:szCs w:val="14"/>
        </w:rPr>
        <w:t>ą</w:t>
      </w:r>
      <w:r w:rsidR="00DD3D7F" w:rsidRPr="006E4363">
        <w:rPr>
          <w:rFonts w:ascii="TrebuchetMS" w:eastAsia="TrebuchetMS" w:hAnsi="Swis721CnEU-Bold" w:cs="TrebuchetMS"/>
          <w:sz w:val="14"/>
          <w:szCs w:val="14"/>
        </w:rPr>
        <w:t>zane z wdra</w:t>
      </w:r>
      <w:r w:rsidR="00DD3D7F" w:rsidRPr="006E4363">
        <w:rPr>
          <w:rFonts w:ascii="TrebuchetMS" w:eastAsia="TrebuchetMS" w:hAnsi="Swis721CnEU-Bold" w:cs="TrebuchetMS"/>
          <w:sz w:val="14"/>
          <w:szCs w:val="14"/>
        </w:rPr>
        <w:t>ż</w:t>
      </w:r>
      <w:r w:rsidR="00DD3D7F" w:rsidRPr="006E4363">
        <w:rPr>
          <w:rFonts w:ascii="TrebuchetMS" w:eastAsia="TrebuchetMS" w:hAnsi="Swis721CnEU-Bold" w:cs="TrebuchetMS"/>
          <w:sz w:val="14"/>
          <w:szCs w:val="14"/>
        </w:rPr>
        <w:t>anie</w:t>
      </w:r>
      <w:r w:rsidR="002F6576" w:rsidRPr="006E4363">
        <w:rPr>
          <w:rFonts w:ascii="TrebuchetMS" w:eastAsia="TrebuchetMS" w:hAnsi="Swis721CnEU-Bold" w:cs="TrebuchetMS"/>
          <w:sz w:val="14"/>
          <w:szCs w:val="14"/>
        </w:rPr>
        <w:t>m</w:t>
      </w:r>
      <w:r w:rsidR="00DD3D7F" w:rsidRPr="006E4363">
        <w:rPr>
          <w:rFonts w:ascii="TrebuchetMS" w:eastAsia="TrebuchetMS" w:hAnsi="Swis721CnEU-Bold" w:cs="TrebuchetMS"/>
          <w:sz w:val="14"/>
          <w:szCs w:val="14"/>
        </w:rPr>
        <w:t xml:space="preserve"> normy oznaczania </w:t>
      </w:r>
      <w:proofErr w:type="spellStart"/>
      <w:r w:rsidR="00DD3D7F" w:rsidRPr="006E4363">
        <w:rPr>
          <w:rFonts w:ascii="TrebuchetMS" w:eastAsia="TrebuchetMS" w:hAnsi="Swis721CnEU-Bold" w:cs="TrebuchetMS"/>
          <w:sz w:val="14"/>
          <w:szCs w:val="14"/>
        </w:rPr>
        <w:t>butoksybenzenu</w:t>
      </w:r>
      <w:proofErr w:type="spellEnd"/>
      <w:r w:rsidR="00DD3D7F" w:rsidRPr="006E4363">
        <w:rPr>
          <w:rFonts w:ascii="TrebuchetMS" w:eastAsia="TrebuchetMS" w:hAnsi="Swis721CnEU-Bold" w:cs="TrebuchetMS"/>
          <w:sz w:val="14"/>
          <w:szCs w:val="14"/>
        </w:rPr>
        <w:t xml:space="preserve"> w olejach opa</w:t>
      </w:r>
      <w:r w:rsidR="00DD3D7F" w:rsidRPr="006E4363">
        <w:rPr>
          <w:rFonts w:ascii="TrebuchetMS" w:eastAsia="TrebuchetMS" w:hAnsi="Swis721CnEU-Bold" w:cs="TrebuchetMS"/>
          <w:sz w:val="14"/>
          <w:szCs w:val="14"/>
        </w:rPr>
        <w:t>ł</w:t>
      </w:r>
      <w:r w:rsidR="00DD3D7F" w:rsidRPr="006E4363">
        <w:rPr>
          <w:rFonts w:ascii="TrebuchetMS" w:eastAsia="TrebuchetMS" w:hAnsi="Swis721CnEU-Bold" w:cs="TrebuchetMS"/>
          <w:sz w:val="14"/>
          <w:szCs w:val="14"/>
        </w:rPr>
        <w:t>owych wg prPN-C-04428</w:t>
      </w:r>
      <w:r w:rsidR="002F6576" w:rsidRPr="006E4363">
        <w:rPr>
          <w:rFonts w:ascii="TrebuchetMS" w:eastAsia="TrebuchetMS" w:hAnsi="Swis721CnEU-Bold" w:cs="TrebuchetMS"/>
          <w:sz w:val="14"/>
          <w:szCs w:val="14"/>
        </w:rPr>
        <w:t xml:space="preserve"> </w:t>
      </w:r>
      <w:r w:rsidRPr="006E4363">
        <w:rPr>
          <w:rFonts w:ascii="TrebuchetMS" w:eastAsia="TrebuchetMS" w:hAnsi="Swis721CnEU-Bold" w:cs="TrebuchetMS"/>
          <w:sz w:val="14"/>
          <w:szCs w:val="14"/>
        </w:rPr>
        <w:t>–</w:t>
      </w:r>
      <w:r w:rsidRPr="006E4363">
        <w:rPr>
          <w:rFonts w:ascii="TrebuchetMS" w:eastAsia="TrebuchetMS" w:hAnsi="Swis721CnEU-Bold" w:cs="TrebuchetMS"/>
          <w:sz w:val="14"/>
          <w:szCs w:val="14"/>
        </w:rPr>
        <w:t xml:space="preserve"> Adam </w:t>
      </w:r>
      <w:proofErr w:type="spellStart"/>
      <w:r w:rsidRPr="006E4363">
        <w:rPr>
          <w:rFonts w:ascii="TrebuchetMS" w:eastAsia="TrebuchetMS" w:hAnsi="Swis721CnEU-Bold" w:cs="TrebuchetMS"/>
          <w:sz w:val="14"/>
          <w:szCs w:val="14"/>
        </w:rPr>
        <w:t>Kozubowski</w:t>
      </w:r>
      <w:proofErr w:type="spellEnd"/>
    </w:p>
    <w:p w14:paraId="46435BD7" w14:textId="7B92D428" w:rsidR="005D0429" w:rsidRPr="006E4363" w:rsidRDefault="00FC19FC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sz w:val="14"/>
          <w:szCs w:val="14"/>
        </w:rPr>
      </w:pPr>
      <w:r w:rsidRPr="006E4363">
        <w:rPr>
          <w:rFonts w:ascii="TrebuchetMS" w:eastAsia="TrebuchetMS" w:hAnsi="Swis721CnEU-Bold" w:cs="TrebuchetMS" w:hint="eastAsia"/>
          <w:sz w:val="14"/>
          <w:szCs w:val="14"/>
        </w:rPr>
        <w:t>▪</w:t>
      </w:r>
      <w:r w:rsidRPr="006E4363">
        <w:rPr>
          <w:rFonts w:ascii="TrebuchetMS" w:eastAsia="TrebuchetMS" w:hAnsi="Swis721CnEU-Bold" w:cs="TrebuchetMS"/>
          <w:sz w:val="14"/>
          <w:szCs w:val="14"/>
        </w:rPr>
        <w:t xml:space="preserve"> BMK Sp</w:t>
      </w:r>
      <w:r w:rsidRPr="006E4363">
        <w:rPr>
          <w:rFonts w:ascii="TrebuchetMS" w:eastAsia="TrebuchetMS" w:hAnsi="Swis721CnEU-Bold" w:cs="TrebuchetMS"/>
          <w:sz w:val="14"/>
          <w:szCs w:val="14"/>
        </w:rPr>
        <w:t>ół</w:t>
      </w:r>
      <w:r w:rsidRPr="006E4363">
        <w:rPr>
          <w:rFonts w:ascii="TrebuchetMS" w:eastAsia="TrebuchetMS" w:hAnsi="Swis721CnEU-Bold" w:cs="TrebuchetMS"/>
          <w:sz w:val="14"/>
          <w:szCs w:val="14"/>
        </w:rPr>
        <w:t>ka Cywilna, Badania bieg</w:t>
      </w:r>
      <w:r w:rsidRPr="006E4363">
        <w:rPr>
          <w:rFonts w:ascii="TrebuchetMS" w:eastAsia="TrebuchetMS" w:hAnsi="Swis721CnEU-Bold" w:cs="TrebuchetMS"/>
          <w:sz w:val="14"/>
          <w:szCs w:val="14"/>
        </w:rPr>
        <w:t>ł</w:t>
      </w:r>
      <w:r w:rsidRPr="006E4363">
        <w:rPr>
          <w:rFonts w:ascii="TrebuchetMS" w:eastAsia="TrebuchetMS" w:hAnsi="Swis721CnEU-Bold" w:cs="TrebuchetMS"/>
          <w:sz w:val="14"/>
          <w:szCs w:val="14"/>
        </w:rPr>
        <w:t>o</w:t>
      </w:r>
      <w:r w:rsidRPr="006E4363">
        <w:rPr>
          <w:rFonts w:ascii="TrebuchetMS" w:eastAsia="TrebuchetMS" w:hAnsi="Swis721CnEU-Bold" w:cs="TrebuchetMS"/>
          <w:sz w:val="14"/>
          <w:szCs w:val="14"/>
        </w:rPr>
        <w:t>ś</w:t>
      </w:r>
      <w:r w:rsidRPr="006E4363">
        <w:rPr>
          <w:rFonts w:ascii="TrebuchetMS" w:eastAsia="TrebuchetMS" w:hAnsi="Swis721CnEU-Bold" w:cs="TrebuchetMS"/>
          <w:sz w:val="14"/>
          <w:szCs w:val="14"/>
        </w:rPr>
        <w:t xml:space="preserve">ci </w:t>
      </w:r>
      <w:r w:rsidRPr="006E4363">
        <w:rPr>
          <w:rFonts w:ascii="TrebuchetMS" w:eastAsia="TrebuchetMS" w:hAnsi="Swis721CnEU-Bold" w:cs="TrebuchetMS"/>
          <w:sz w:val="14"/>
          <w:szCs w:val="14"/>
        </w:rPr>
        <w:t>–</w:t>
      </w:r>
      <w:r w:rsidRPr="006E4363">
        <w:rPr>
          <w:rFonts w:ascii="TrebuchetMS" w:eastAsia="TrebuchetMS" w:hAnsi="Swis721CnEU-Bold" w:cs="TrebuchetMS"/>
          <w:sz w:val="14"/>
          <w:szCs w:val="14"/>
        </w:rPr>
        <w:t xml:space="preserve"> </w:t>
      </w:r>
      <w:r w:rsidR="006E4363">
        <w:rPr>
          <w:rFonts w:ascii="TrebuchetMS" w:eastAsia="TrebuchetMS" w:hAnsi="Swis721CnEU-Bold" w:cs="TrebuchetMS"/>
          <w:sz w:val="14"/>
          <w:szCs w:val="14"/>
        </w:rPr>
        <w:t>w</w:t>
      </w:r>
      <w:r w:rsidRPr="006E4363">
        <w:rPr>
          <w:rFonts w:ascii="TrebuchetMS" w:eastAsia="TrebuchetMS" w:hAnsi="Swis721CnEU-Bold" w:cs="TrebuchetMS"/>
          <w:sz w:val="14"/>
          <w:szCs w:val="14"/>
        </w:rPr>
        <w:t>arto</w:t>
      </w:r>
      <w:r w:rsidRPr="006E4363">
        <w:rPr>
          <w:rFonts w:ascii="TrebuchetMS" w:eastAsia="TrebuchetMS" w:hAnsi="Swis721CnEU-Bold" w:cs="TrebuchetMS"/>
          <w:sz w:val="14"/>
          <w:szCs w:val="14"/>
        </w:rPr>
        <w:t>ść</w:t>
      </w:r>
      <w:r w:rsidRPr="006E4363">
        <w:rPr>
          <w:rFonts w:ascii="TrebuchetMS" w:eastAsia="TrebuchetMS" w:hAnsi="Swis721CnEU-Bold" w:cs="TrebuchetMS"/>
          <w:sz w:val="14"/>
          <w:szCs w:val="14"/>
        </w:rPr>
        <w:t xml:space="preserve"> dodana w doskonaleniu systemu zarz</w:t>
      </w:r>
      <w:r w:rsidRPr="006E4363">
        <w:rPr>
          <w:rFonts w:ascii="TrebuchetMS" w:eastAsia="TrebuchetMS" w:hAnsi="Swis721CnEU-Bold" w:cs="TrebuchetMS"/>
          <w:sz w:val="14"/>
          <w:szCs w:val="14"/>
        </w:rPr>
        <w:t>ą</w:t>
      </w:r>
      <w:r w:rsidRPr="006E4363">
        <w:rPr>
          <w:rFonts w:ascii="TrebuchetMS" w:eastAsia="TrebuchetMS" w:hAnsi="Swis721CnEU-Bold" w:cs="TrebuchetMS"/>
          <w:sz w:val="14"/>
          <w:szCs w:val="14"/>
        </w:rPr>
        <w:t>dzania laboratori</w:t>
      </w:r>
      <w:r w:rsidRPr="006E4363">
        <w:rPr>
          <w:rFonts w:ascii="TrebuchetMS" w:eastAsia="TrebuchetMS" w:hAnsi="Swis721CnEU-Bold" w:cs="TrebuchetMS"/>
          <w:sz w:val="14"/>
          <w:szCs w:val="14"/>
        </w:rPr>
        <w:t>ó</w:t>
      </w:r>
      <w:r w:rsidRPr="006E4363">
        <w:rPr>
          <w:rFonts w:ascii="TrebuchetMS" w:eastAsia="TrebuchetMS" w:hAnsi="Swis721CnEU-Bold" w:cs="TrebuchetMS"/>
          <w:sz w:val="14"/>
          <w:szCs w:val="14"/>
        </w:rPr>
        <w:t>w badawczych. Kompetentny organizator PT - Marzena Mazurowska, Jolanta Kowalczyk</w:t>
      </w:r>
    </w:p>
    <w:p w14:paraId="285B948B" w14:textId="6BD82A83" w:rsidR="005B622A" w:rsidRPr="006E4363" w:rsidRDefault="005B622A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4"/>
          <w:szCs w:val="14"/>
        </w:rPr>
      </w:pPr>
    </w:p>
    <w:p w14:paraId="5C5E538A" w14:textId="1CE42DD2" w:rsidR="005B622A" w:rsidRDefault="005B622A" w:rsidP="00986EF2">
      <w:pPr>
        <w:autoSpaceDE w:val="0"/>
        <w:autoSpaceDN w:val="0"/>
        <w:adjustRightInd w:val="0"/>
        <w:spacing w:before="120" w:after="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13: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– 1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4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</w:t>
      </w:r>
      <w:r>
        <w:rPr>
          <w:rFonts w:ascii="Swis721CnEU-Normal" w:hAnsi="Swis721CnEU-Normal" w:cs="Swis721CnEU-Normal"/>
          <w:color w:val="414142"/>
          <w:sz w:val="18"/>
          <w:szCs w:val="18"/>
        </w:rPr>
        <w:t>Obiad</w:t>
      </w:r>
    </w:p>
    <w:p w14:paraId="69D7B012" w14:textId="58DFE479" w:rsidR="0059326F" w:rsidRDefault="005B622A" w:rsidP="005B622A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bookmarkStart w:id="16" w:name="_Hlk130375242"/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4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3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</w:t>
      </w:r>
      <w:r w:rsidR="00D03B9E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– 16:</w:t>
      </w:r>
      <w:r w:rsidR="00F215E1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3</w:t>
      </w:r>
      <w:r w:rsidR="00D03B9E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 xml:space="preserve"> </w:t>
      </w:r>
      <w:bookmarkEnd w:id="16"/>
      <w:r w:rsidR="000A6025">
        <w:rPr>
          <w:rFonts w:ascii="Swis721CnEU-Normal" w:hAnsi="Swis721CnEU-Normal" w:cs="Swis721CnEU-Normal"/>
          <w:color w:val="414142"/>
          <w:sz w:val="18"/>
          <w:szCs w:val="18"/>
        </w:rPr>
        <w:t>Zwiedzanie hotelu</w:t>
      </w:r>
      <w:r w:rsidR="0059326F" w:rsidRPr="0059326F">
        <w:rPr>
          <w:rFonts w:ascii="Swis721CnEU-Normal" w:hAnsi="Swis721CnEU-Normal" w:cs="Swis721CnEU-Normal"/>
          <w:color w:val="414142"/>
          <w:sz w:val="18"/>
          <w:szCs w:val="18"/>
        </w:rPr>
        <w:t xml:space="preserve"> </w:t>
      </w:r>
      <w:r w:rsidR="00D03B9E">
        <w:rPr>
          <w:rFonts w:ascii="Swis721CnEU-Normal" w:hAnsi="Swis721CnEU-Normal" w:cs="Swis721CnEU-Normal"/>
          <w:color w:val="414142"/>
          <w:sz w:val="18"/>
          <w:szCs w:val="18"/>
        </w:rPr>
        <w:t>Zamek</w:t>
      </w:r>
      <w:r w:rsidR="0059326F" w:rsidRPr="0059326F">
        <w:rPr>
          <w:rFonts w:ascii="Swis721CnEU-Normal" w:hAnsi="Swis721CnEU-Normal" w:cs="Swis721CnEU-Normal"/>
          <w:color w:val="414142"/>
          <w:sz w:val="18"/>
          <w:szCs w:val="18"/>
        </w:rPr>
        <w:t xml:space="preserve"> </w:t>
      </w:r>
      <w:r w:rsidR="00D03B9E">
        <w:rPr>
          <w:rFonts w:ascii="Swis721CnEU-Normal" w:hAnsi="Swis721CnEU-Normal" w:cs="Swis721CnEU-Normal"/>
          <w:color w:val="414142"/>
          <w:sz w:val="18"/>
          <w:szCs w:val="18"/>
        </w:rPr>
        <w:t>Janów Podlaski (I grupa)</w:t>
      </w:r>
      <w:r w:rsidR="00781FD4">
        <w:rPr>
          <w:rFonts w:ascii="Swis721CnEU-Normal" w:hAnsi="Swis721CnEU-Normal" w:cs="Swis721CnEU-Normal"/>
          <w:color w:val="414142"/>
          <w:sz w:val="18"/>
          <w:szCs w:val="18"/>
        </w:rPr>
        <w:t xml:space="preserve"> </w:t>
      </w:r>
    </w:p>
    <w:p w14:paraId="0788ACB7" w14:textId="4435B380" w:rsidR="00D03B9E" w:rsidRDefault="00D03B9E" w:rsidP="00D03B9E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r w:rsidRPr="00D03B9E"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>1</w:t>
      </w:r>
      <w:r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>4</w:t>
      </w:r>
      <w:r w:rsidRPr="00D03B9E"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>:</w:t>
      </w:r>
      <w:r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>3</w:t>
      </w:r>
      <w:r w:rsidRPr="00D03B9E"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>0 – 1</w:t>
      </w:r>
      <w:r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>6</w:t>
      </w:r>
      <w:r w:rsidRPr="00D03B9E"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>:</w:t>
      </w:r>
      <w:r w:rsidR="00F215E1"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>3</w:t>
      </w:r>
      <w:r w:rsidRPr="00D03B9E"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 xml:space="preserve">0 </w:t>
      </w:r>
      <w:r w:rsidR="00F215E1">
        <w:rPr>
          <w:rFonts w:ascii="Swis721CnEU-Normal" w:hAnsi="Swis721CnEU-Normal" w:cs="Swis721CnEU-Normal"/>
          <w:color w:val="414142"/>
          <w:sz w:val="18"/>
          <w:szCs w:val="18"/>
        </w:rPr>
        <w:t>Zwiedzanie</w:t>
      </w:r>
      <w:r w:rsidRPr="00D03B9E">
        <w:rPr>
          <w:rFonts w:ascii="Swis721CnEU-Normal" w:hAnsi="Swis721CnEU-Normal" w:cs="Swis721CnEU-Normal"/>
          <w:color w:val="414142"/>
          <w:sz w:val="18"/>
          <w:szCs w:val="18"/>
        </w:rPr>
        <w:t xml:space="preserve"> stadnin</w:t>
      </w:r>
      <w:r w:rsidR="00F215E1">
        <w:rPr>
          <w:rFonts w:ascii="Swis721CnEU-Normal" w:hAnsi="Swis721CnEU-Normal" w:cs="Swis721CnEU-Normal"/>
          <w:color w:val="414142"/>
          <w:sz w:val="18"/>
          <w:szCs w:val="18"/>
        </w:rPr>
        <w:t>y</w:t>
      </w:r>
      <w:r w:rsidRPr="00D03B9E">
        <w:rPr>
          <w:rFonts w:ascii="Swis721CnEU-Normal" w:hAnsi="Swis721CnEU-Normal" w:cs="Swis721CnEU-Normal"/>
          <w:color w:val="414142"/>
          <w:sz w:val="18"/>
          <w:szCs w:val="18"/>
        </w:rPr>
        <w:t xml:space="preserve"> koni w Janowie Podlaskim</w:t>
      </w:r>
      <w:r>
        <w:rPr>
          <w:rFonts w:ascii="Swis721CnEU-Normal" w:hAnsi="Swis721CnEU-Normal" w:cs="Swis721CnEU-Normal"/>
          <w:color w:val="414142"/>
          <w:sz w:val="18"/>
          <w:szCs w:val="18"/>
        </w:rPr>
        <w:t xml:space="preserve"> (II grupa)</w:t>
      </w:r>
    </w:p>
    <w:p w14:paraId="46C15E22" w14:textId="7D82BCA8" w:rsidR="00D03B9E" w:rsidRPr="00D03B9E" w:rsidRDefault="00D03B9E" w:rsidP="00D03B9E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r w:rsidRPr="00D03B9E"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>1</w:t>
      </w:r>
      <w:r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>6</w:t>
      </w:r>
      <w:r w:rsidRPr="00D03B9E"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>:</w:t>
      </w:r>
      <w:r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>3</w:t>
      </w:r>
      <w:r w:rsidRPr="00D03B9E"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>0</w:t>
      </w:r>
      <w:r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 xml:space="preserve"> – 18:</w:t>
      </w:r>
      <w:r w:rsidR="00F215E1"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>3</w:t>
      </w:r>
      <w:r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>0</w:t>
      </w:r>
      <w:r w:rsidRPr="00D03B9E">
        <w:rPr>
          <w:rFonts w:ascii="Swis721CnEU-Normal" w:hAnsi="Swis721CnEU-Normal" w:cs="Swis721CnEU-Normal"/>
          <w:b/>
          <w:bCs/>
          <w:color w:val="0070C0"/>
          <w:sz w:val="18"/>
          <w:szCs w:val="18"/>
        </w:rPr>
        <w:t xml:space="preserve"> </w:t>
      </w:r>
      <w:r w:rsidRPr="00D03B9E">
        <w:rPr>
          <w:rFonts w:ascii="Swis721CnEU-Normal" w:hAnsi="Swis721CnEU-Normal" w:cs="Swis721CnEU-Normal"/>
          <w:color w:val="414142"/>
          <w:sz w:val="18"/>
          <w:szCs w:val="18"/>
        </w:rPr>
        <w:t>Zwiedzanie hotelu Zamek Janów Podlaski</w:t>
      </w:r>
      <w:r>
        <w:rPr>
          <w:rFonts w:ascii="Swis721CnEU-Normal" w:hAnsi="Swis721CnEU-Normal" w:cs="Swis721CnEU-Normal"/>
          <w:color w:val="414142"/>
          <w:sz w:val="18"/>
          <w:szCs w:val="18"/>
        </w:rPr>
        <w:t xml:space="preserve"> (II grupa)</w:t>
      </w:r>
    </w:p>
    <w:p w14:paraId="0783CF57" w14:textId="75C373BF" w:rsidR="005B622A" w:rsidRPr="0059326F" w:rsidRDefault="0059326F" w:rsidP="005B622A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16:</w:t>
      </w:r>
      <w:r w:rsidR="00D03B9E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3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 xml:space="preserve"> </w:t>
      </w:r>
      <w:r w:rsidR="004A472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–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 xml:space="preserve"> 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18:</w:t>
      </w:r>
      <w:r w:rsidR="00F215E1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3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 xml:space="preserve"> </w:t>
      </w:r>
      <w:r w:rsidR="00F215E1" w:rsidRPr="00F215E1">
        <w:rPr>
          <w:rFonts w:ascii="Swis721CnEU-Normal" w:hAnsi="Swis721CnEU-Normal" w:cs="Swis721CnEU-Normal"/>
          <w:color w:val="414142"/>
          <w:sz w:val="18"/>
          <w:szCs w:val="18"/>
        </w:rPr>
        <w:t xml:space="preserve">Zwiedzanie stadniny koni w Janowie Podlaskim </w:t>
      </w:r>
      <w:r w:rsidR="00D03B9E">
        <w:rPr>
          <w:rFonts w:ascii="Swis721CnEU-Normal" w:hAnsi="Swis721CnEU-Normal" w:cs="Swis721CnEU-Normal"/>
          <w:color w:val="414142"/>
          <w:sz w:val="18"/>
          <w:szCs w:val="18"/>
        </w:rPr>
        <w:t>(I grupa)</w:t>
      </w:r>
    </w:p>
    <w:p w14:paraId="66B5E3F1" w14:textId="68F7972F" w:rsidR="005B622A" w:rsidRDefault="005B622A" w:rsidP="005B622A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9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3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0 </w:t>
      </w:r>
      <w:r>
        <w:rPr>
          <w:rFonts w:ascii="Swis721CnEU-Normal" w:hAnsi="Swis721CnEU-Normal" w:cs="Swis721CnEU-Normal"/>
          <w:color w:val="414142"/>
          <w:sz w:val="18"/>
          <w:szCs w:val="18"/>
        </w:rPr>
        <w:t xml:space="preserve">Kolacja </w:t>
      </w:r>
      <w:r w:rsidR="0059326F">
        <w:rPr>
          <w:rFonts w:ascii="Swis721CnEU-Normal" w:hAnsi="Swis721CnEU-Normal" w:cs="Swis721CnEU-Normal"/>
          <w:color w:val="414142"/>
          <w:sz w:val="18"/>
          <w:szCs w:val="18"/>
        </w:rPr>
        <w:t>grillowa</w:t>
      </w:r>
    </w:p>
    <w:p w14:paraId="109CB22E" w14:textId="666C4435" w:rsidR="005D0429" w:rsidRDefault="005D0429" w:rsidP="005B622A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</w:p>
    <w:p w14:paraId="6AF67C40" w14:textId="68DBD3AC" w:rsidR="005B622A" w:rsidRDefault="000C4679" w:rsidP="00986EF2">
      <w:pPr>
        <w:autoSpaceDE w:val="0"/>
        <w:autoSpaceDN w:val="0"/>
        <w:adjustRightInd w:val="0"/>
        <w:spacing w:after="120" w:line="240" w:lineRule="auto"/>
        <w:rPr>
          <w:rFonts w:ascii="Swis721CnEU-Normal" w:hAnsi="Swis721CnEU-Normal" w:cs="Swis721CnEU-Normal"/>
          <w:color w:val="FFFFFF"/>
          <w:sz w:val="24"/>
          <w:szCs w:val="24"/>
        </w:rPr>
      </w:pPr>
      <w:r>
        <w:rPr>
          <w:rFonts w:cs="Swis721CnEU-Bold"/>
          <w:b/>
          <w:bCs/>
          <w:color w:val="002060"/>
          <w:sz w:val="20"/>
          <w:szCs w:val="20"/>
        </w:rPr>
        <w:t>19</w:t>
      </w:r>
      <w:r w:rsidR="008A367F" w:rsidRPr="00F81BB9">
        <w:rPr>
          <w:rFonts w:cs="Swis721CnEU-Bold"/>
          <w:b/>
          <w:bCs/>
          <w:color w:val="002060"/>
          <w:sz w:val="20"/>
          <w:szCs w:val="20"/>
        </w:rPr>
        <w:t>.06.202</w:t>
      </w:r>
      <w:r w:rsidR="000A6025">
        <w:rPr>
          <w:rFonts w:cs="Swis721CnEU-Bold"/>
          <w:b/>
          <w:bCs/>
          <w:color w:val="002060"/>
          <w:sz w:val="20"/>
          <w:szCs w:val="20"/>
        </w:rPr>
        <w:t>4</w:t>
      </w:r>
      <w:r w:rsidR="008A367F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 </w:t>
      </w:r>
      <w:r w:rsidR="00457FC9">
        <w:rPr>
          <w:rFonts w:cs="Swis721CnEU-Bold"/>
          <w:b/>
          <w:bCs/>
          <w:color w:val="002060"/>
          <w:sz w:val="20"/>
          <w:szCs w:val="20"/>
        </w:rPr>
        <w:t>Ś R O D A</w:t>
      </w:r>
      <w:r w:rsidR="005B622A" w:rsidRPr="00F81BB9">
        <w:rPr>
          <w:rFonts w:ascii="Swis721CnEU-Bold" w:hAnsi="Swis721CnEU-Bold" w:cs="Swis721CnEU-Bold"/>
          <w:b/>
          <w:bCs/>
          <w:color w:val="002060"/>
          <w:sz w:val="24"/>
          <w:szCs w:val="24"/>
        </w:rPr>
        <w:t xml:space="preserve"> </w:t>
      </w:r>
      <w:r w:rsidR="005B622A" w:rsidRPr="00F81BB9">
        <w:rPr>
          <w:rFonts w:ascii="Swis721CnEU-Normal" w:hAnsi="Swis721CnEU-Normal" w:cs="Swis721CnEU-Normal"/>
          <w:color w:val="002060"/>
          <w:sz w:val="24"/>
          <w:szCs w:val="24"/>
        </w:rPr>
        <w:t xml:space="preserve"> </w:t>
      </w:r>
      <w:r w:rsidR="005B622A">
        <w:rPr>
          <w:rFonts w:ascii="Swis721CnEU-Normal" w:hAnsi="Swis721CnEU-Normal" w:cs="Swis721CnEU-Normal"/>
          <w:color w:val="FFFFFF"/>
          <w:sz w:val="24"/>
          <w:szCs w:val="24"/>
        </w:rPr>
        <w:t>2015</w:t>
      </w:r>
    </w:p>
    <w:p w14:paraId="0D098C14" w14:textId="77777777" w:rsidR="005B622A" w:rsidRDefault="005B622A" w:rsidP="005B622A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8.00 – 9.00 </w:t>
      </w:r>
      <w:r>
        <w:rPr>
          <w:rFonts w:ascii="Swis721CnEU-Normal" w:hAnsi="Swis721CnEU-Normal" w:cs="Swis721CnEU-Normal"/>
          <w:color w:val="414142"/>
          <w:sz w:val="18"/>
          <w:szCs w:val="18"/>
        </w:rPr>
        <w:t>Śniadanie</w:t>
      </w:r>
    </w:p>
    <w:p w14:paraId="424F933D" w14:textId="20D13F6C" w:rsidR="005B622A" w:rsidRPr="00831738" w:rsidRDefault="005B622A" w:rsidP="00F8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before="120" w:after="0" w:line="240" w:lineRule="auto"/>
        <w:rPr>
          <w:rFonts w:ascii="Swis721CnEU-Bold" w:hAnsi="Swis721CnEU-Bold" w:cs="Swis721CnEU-Bold"/>
          <w:b/>
          <w:bCs/>
          <w:color w:val="0070C0"/>
          <w:sz w:val="20"/>
          <w:szCs w:val="20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Sesja IV, godz. 9:00 – 1</w:t>
      </w:r>
      <w:r w:rsidR="00EF2832"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0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:</w:t>
      </w:r>
      <w:r w:rsidR="004A472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30</w:t>
      </w:r>
    </w:p>
    <w:p w14:paraId="7CC9BA8E" w14:textId="667CE98B" w:rsidR="005D0429" w:rsidRPr="006E4363" w:rsidRDefault="005B622A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sz w:val="14"/>
          <w:szCs w:val="14"/>
        </w:rPr>
      </w:pPr>
      <w:bookmarkStart w:id="17" w:name="_Hlk166137901"/>
      <w:r w:rsidRPr="006E4363">
        <w:rPr>
          <w:rFonts w:ascii="TrebuchetMS" w:eastAsia="TrebuchetMS" w:hAnsi="Swis721CnEU-Bold" w:cs="TrebuchetMS" w:hint="eastAsia"/>
          <w:sz w:val="14"/>
          <w:szCs w:val="14"/>
        </w:rPr>
        <w:t>▪</w:t>
      </w:r>
      <w:bookmarkEnd w:id="17"/>
      <w:r w:rsidR="00FC19FC" w:rsidRPr="006E4363">
        <w:rPr>
          <w:rFonts w:ascii="TrebuchetMS" w:eastAsia="TrebuchetMS" w:hAnsi="Swis721CnEU-Bold" w:cs="TrebuchetMS"/>
          <w:sz w:val="14"/>
          <w:szCs w:val="14"/>
        </w:rPr>
        <w:t>INSTYTUT NAFTY I GAZU - Pa</w:t>
      </w:r>
      <w:r w:rsidR="00FC19FC" w:rsidRPr="006E4363">
        <w:rPr>
          <w:rFonts w:ascii="TrebuchetMS" w:eastAsia="TrebuchetMS" w:hAnsi="Swis721CnEU-Bold" w:cs="TrebuchetMS"/>
          <w:sz w:val="14"/>
          <w:szCs w:val="14"/>
        </w:rPr>
        <w:t>ń</w:t>
      </w:r>
      <w:r w:rsidR="00FC19FC" w:rsidRPr="006E4363">
        <w:rPr>
          <w:rFonts w:ascii="TrebuchetMS" w:eastAsia="TrebuchetMS" w:hAnsi="Swis721CnEU-Bold" w:cs="TrebuchetMS"/>
          <w:sz w:val="14"/>
          <w:szCs w:val="14"/>
        </w:rPr>
        <w:t>stwowy Instytut Badawczy, Ocena sk</w:t>
      </w:r>
      <w:r w:rsidR="00FC19FC" w:rsidRPr="006E4363">
        <w:rPr>
          <w:rFonts w:ascii="TrebuchetMS" w:eastAsia="TrebuchetMS" w:hAnsi="Swis721CnEU-Bold" w:cs="TrebuchetMS"/>
          <w:sz w:val="14"/>
          <w:szCs w:val="14"/>
        </w:rPr>
        <w:t>ł</w:t>
      </w:r>
      <w:r w:rsidR="00FC19FC" w:rsidRPr="006E4363">
        <w:rPr>
          <w:rFonts w:ascii="TrebuchetMS" w:eastAsia="TrebuchetMS" w:hAnsi="Swis721CnEU-Bold" w:cs="TrebuchetMS"/>
          <w:sz w:val="14"/>
          <w:szCs w:val="14"/>
        </w:rPr>
        <w:t>onno</w:t>
      </w:r>
      <w:r w:rsidR="00FC19FC" w:rsidRPr="006E4363">
        <w:rPr>
          <w:rFonts w:ascii="TrebuchetMS" w:eastAsia="TrebuchetMS" w:hAnsi="Swis721CnEU-Bold" w:cs="TrebuchetMS"/>
          <w:sz w:val="14"/>
          <w:szCs w:val="14"/>
        </w:rPr>
        <w:t>ś</w:t>
      </w:r>
      <w:r w:rsidR="00FC19FC" w:rsidRPr="006E4363">
        <w:rPr>
          <w:rFonts w:ascii="TrebuchetMS" w:eastAsia="TrebuchetMS" w:hAnsi="Swis721CnEU-Bold" w:cs="TrebuchetMS"/>
          <w:sz w:val="14"/>
          <w:szCs w:val="14"/>
        </w:rPr>
        <w:t>ci w</w:t>
      </w:r>
      <w:r w:rsidR="00FC19FC" w:rsidRPr="006E4363">
        <w:rPr>
          <w:rFonts w:ascii="TrebuchetMS" w:eastAsia="TrebuchetMS" w:hAnsi="Swis721CnEU-Bold" w:cs="TrebuchetMS"/>
          <w:sz w:val="14"/>
          <w:szCs w:val="14"/>
        </w:rPr>
        <w:t>ó</w:t>
      </w:r>
      <w:r w:rsidR="00FC19FC" w:rsidRPr="006E4363">
        <w:rPr>
          <w:rFonts w:ascii="TrebuchetMS" w:eastAsia="TrebuchetMS" w:hAnsi="Swis721CnEU-Bold" w:cs="TrebuchetMS"/>
          <w:sz w:val="14"/>
          <w:szCs w:val="14"/>
        </w:rPr>
        <w:t>d procesowych do generowania osad</w:t>
      </w:r>
      <w:r w:rsidR="00FC19FC" w:rsidRPr="006E4363">
        <w:rPr>
          <w:rFonts w:ascii="TrebuchetMS" w:eastAsia="TrebuchetMS" w:hAnsi="Swis721CnEU-Bold" w:cs="TrebuchetMS"/>
          <w:sz w:val="14"/>
          <w:szCs w:val="14"/>
        </w:rPr>
        <w:t>ó</w:t>
      </w:r>
      <w:r w:rsidR="00FC19FC" w:rsidRPr="006E4363">
        <w:rPr>
          <w:rFonts w:ascii="TrebuchetMS" w:eastAsia="TrebuchetMS" w:hAnsi="Swis721CnEU-Bold" w:cs="TrebuchetMS"/>
          <w:sz w:val="14"/>
          <w:szCs w:val="14"/>
        </w:rPr>
        <w:t>w na wymiennikach ciep</w:t>
      </w:r>
      <w:r w:rsidR="00FC19FC" w:rsidRPr="006E4363">
        <w:rPr>
          <w:rFonts w:ascii="TrebuchetMS" w:eastAsia="TrebuchetMS" w:hAnsi="Swis721CnEU-Bold" w:cs="TrebuchetMS"/>
          <w:sz w:val="14"/>
          <w:szCs w:val="14"/>
        </w:rPr>
        <w:t>ł</w:t>
      </w:r>
      <w:r w:rsidR="00FC19FC" w:rsidRPr="006E4363">
        <w:rPr>
          <w:rFonts w:ascii="TrebuchetMS" w:eastAsia="TrebuchetMS" w:hAnsi="Swis721CnEU-Bold" w:cs="TrebuchetMS"/>
          <w:sz w:val="14"/>
          <w:szCs w:val="14"/>
        </w:rPr>
        <w:t xml:space="preserve">a </w:t>
      </w:r>
      <w:r w:rsidR="00FC19FC" w:rsidRPr="006E4363">
        <w:rPr>
          <w:rFonts w:ascii="TrebuchetMS" w:eastAsia="TrebuchetMS" w:hAnsi="Swis721CnEU-Bold" w:cs="TrebuchetMS"/>
          <w:sz w:val="14"/>
          <w:szCs w:val="14"/>
        </w:rPr>
        <w:t>–</w:t>
      </w:r>
      <w:r w:rsidR="00FC19FC" w:rsidRPr="006E4363">
        <w:rPr>
          <w:rFonts w:ascii="TrebuchetMS" w:eastAsia="TrebuchetMS" w:hAnsi="Swis721CnEU-Bold" w:cs="TrebuchetMS"/>
          <w:sz w:val="14"/>
          <w:szCs w:val="14"/>
        </w:rPr>
        <w:t xml:space="preserve"> Xymena Badura</w:t>
      </w:r>
    </w:p>
    <w:p w14:paraId="2DA808B8" w14:textId="7719778A" w:rsidR="00F4571D" w:rsidRPr="006E4363" w:rsidRDefault="00E83416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sz w:val="14"/>
          <w:szCs w:val="14"/>
        </w:rPr>
      </w:pPr>
      <w:bookmarkStart w:id="18" w:name="_Hlk166153006"/>
      <w:r w:rsidRPr="006E4363">
        <w:rPr>
          <w:rFonts w:ascii="TrebuchetMS" w:eastAsia="TrebuchetMS" w:hAnsi="Swis721CnEU-Bold" w:cs="TrebuchetMS" w:hint="eastAsia"/>
          <w:sz w:val="14"/>
          <w:szCs w:val="14"/>
        </w:rPr>
        <w:t>▪</w:t>
      </w:r>
      <w:bookmarkEnd w:id="18"/>
      <w:r w:rsidRPr="006E4363">
        <w:rPr>
          <w:rFonts w:ascii="TrebuchetMS" w:eastAsia="TrebuchetMS" w:hAnsi="Swis721CnEU-Bold" w:cs="TrebuchetMS"/>
          <w:sz w:val="14"/>
          <w:szCs w:val="14"/>
        </w:rPr>
        <w:t xml:space="preserve">Ad </w:t>
      </w:r>
      <w:proofErr w:type="spellStart"/>
      <w:r w:rsidRPr="006E4363">
        <w:rPr>
          <w:rFonts w:ascii="TrebuchetMS" w:eastAsia="TrebuchetMS" w:hAnsi="Swis721CnEU-Bold" w:cs="TrebuchetMS"/>
          <w:sz w:val="14"/>
          <w:szCs w:val="14"/>
        </w:rPr>
        <w:t>Moto</w:t>
      </w:r>
      <w:proofErr w:type="spellEnd"/>
      <w:r w:rsidRPr="006E4363">
        <w:rPr>
          <w:rFonts w:ascii="TrebuchetMS" w:eastAsia="TrebuchetMS" w:hAnsi="Swis721CnEU-Bold" w:cs="TrebuchetMS"/>
          <w:sz w:val="14"/>
          <w:szCs w:val="14"/>
        </w:rPr>
        <w:t xml:space="preserve">, </w:t>
      </w:r>
      <w:bookmarkStart w:id="19" w:name="_Hlk166153461"/>
      <w:r w:rsidRPr="006E4363">
        <w:rPr>
          <w:rFonts w:ascii="TrebuchetMS" w:eastAsia="TrebuchetMS" w:hAnsi="Swis721CnEU-Bold" w:cs="TrebuchetMS"/>
          <w:sz w:val="14"/>
          <w:szCs w:val="14"/>
        </w:rPr>
        <w:t xml:space="preserve">Zero waste w praktyce </w:t>
      </w:r>
      <w:r w:rsidRPr="006E4363">
        <w:rPr>
          <w:rFonts w:ascii="TrebuchetMS" w:eastAsia="TrebuchetMS" w:hAnsi="Swis721CnEU-Bold" w:cs="TrebuchetMS"/>
          <w:sz w:val="14"/>
          <w:szCs w:val="14"/>
        </w:rPr>
        <w:t>–</w:t>
      </w:r>
      <w:r w:rsidRPr="006E4363">
        <w:rPr>
          <w:rFonts w:ascii="TrebuchetMS" w:eastAsia="TrebuchetMS" w:hAnsi="Swis721CnEU-Bold" w:cs="TrebuchetMS"/>
          <w:sz w:val="14"/>
          <w:szCs w:val="14"/>
        </w:rPr>
        <w:t xml:space="preserve"> regeneracja oleju z wykorzystaniem z</w:t>
      </w:r>
      <w:r w:rsidRPr="006E4363">
        <w:rPr>
          <w:rFonts w:ascii="TrebuchetMS" w:eastAsia="TrebuchetMS" w:hAnsi="Swis721CnEU-Bold" w:cs="TrebuchetMS"/>
          <w:sz w:val="14"/>
          <w:szCs w:val="14"/>
        </w:rPr>
        <w:t>ł</w:t>
      </w:r>
      <w:r w:rsidR="005C2BEB">
        <w:rPr>
          <w:rFonts w:ascii="TrebuchetMS" w:eastAsia="TrebuchetMS" w:hAnsi="Swis721CnEU-Bold" w:cs="TrebuchetMS"/>
          <w:sz w:val="14"/>
          <w:szCs w:val="14"/>
        </w:rPr>
        <w:t>óż</w:t>
      </w:r>
      <w:r w:rsidRPr="006E4363">
        <w:rPr>
          <w:rFonts w:ascii="TrebuchetMS" w:eastAsia="TrebuchetMS" w:hAnsi="Swis721CnEU-Bold" w:cs="TrebuchetMS"/>
          <w:sz w:val="14"/>
          <w:szCs w:val="14"/>
        </w:rPr>
        <w:t xml:space="preserve"> </w:t>
      </w:r>
      <w:proofErr w:type="spellStart"/>
      <w:r w:rsidRPr="006E4363">
        <w:rPr>
          <w:rFonts w:ascii="TrebuchetMS" w:eastAsia="TrebuchetMS" w:hAnsi="Swis721CnEU-Bold" w:cs="TrebuchetMS"/>
          <w:sz w:val="14"/>
          <w:szCs w:val="14"/>
        </w:rPr>
        <w:t>sorbcyjnych</w:t>
      </w:r>
      <w:proofErr w:type="spellEnd"/>
      <w:r w:rsidRPr="006E4363">
        <w:rPr>
          <w:rFonts w:ascii="TrebuchetMS" w:eastAsia="TrebuchetMS" w:hAnsi="Swis721CnEU-Bold" w:cs="TrebuchetMS"/>
          <w:sz w:val="14"/>
          <w:szCs w:val="14"/>
        </w:rPr>
        <w:t>. Wykorzystanie reaktora</w:t>
      </w:r>
      <w:r w:rsidR="00BE2664" w:rsidRPr="006E4363">
        <w:t xml:space="preserve"> </w:t>
      </w:r>
      <w:r w:rsidR="00BE2664" w:rsidRPr="006E4363">
        <w:rPr>
          <w:rFonts w:ascii="TrebuchetMS" w:eastAsia="TrebuchetMS" w:hAnsi="Swis721CnEU-Bold" w:cs="TrebuchetMS"/>
          <w:sz w:val="14"/>
          <w:szCs w:val="14"/>
        </w:rPr>
        <w:t>magneto-</w:t>
      </w:r>
      <w:bookmarkStart w:id="20" w:name="_Hlk166152859"/>
      <w:r w:rsidR="00BE2664" w:rsidRPr="006E4363">
        <w:rPr>
          <w:rFonts w:ascii="TrebuchetMS" w:eastAsia="TrebuchetMS" w:hAnsi="Swis721CnEU-Bold" w:cs="TrebuchetMS"/>
          <w:sz w:val="14"/>
          <w:szCs w:val="14"/>
        </w:rPr>
        <w:t>chemiczneg</w:t>
      </w:r>
      <w:bookmarkEnd w:id="20"/>
      <w:r w:rsidR="00BE2664" w:rsidRPr="006E4363">
        <w:rPr>
          <w:rFonts w:ascii="TrebuchetMS" w:eastAsia="TrebuchetMS" w:hAnsi="Swis721CnEU-Bold" w:cs="TrebuchetMS"/>
          <w:sz w:val="14"/>
          <w:szCs w:val="14"/>
        </w:rPr>
        <w:t>o</w:t>
      </w:r>
      <w:bookmarkEnd w:id="19"/>
      <w:r w:rsidR="00BE2664" w:rsidRPr="006E4363">
        <w:rPr>
          <w:rFonts w:ascii="TrebuchetMS" w:eastAsia="TrebuchetMS" w:hAnsi="Swis721CnEU-Bold" w:cs="TrebuchetMS"/>
          <w:sz w:val="14"/>
          <w:szCs w:val="14"/>
        </w:rPr>
        <w:t xml:space="preserve"> - Rafa</w:t>
      </w:r>
      <w:r w:rsidR="00BE2664" w:rsidRPr="006E4363">
        <w:rPr>
          <w:rFonts w:ascii="TrebuchetMS" w:eastAsia="TrebuchetMS" w:hAnsi="Swis721CnEU-Bold" w:cs="TrebuchetMS"/>
          <w:sz w:val="14"/>
          <w:szCs w:val="14"/>
        </w:rPr>
        <w:t>ł</w:t>
      </w:r>
      <w:r w:rsidR="00BE2664" w:rsidRPr="006E4363">
        <w:rPr>
          <w:rFonts w:ascii="TrebuchetMS" w:eastAsia="TrebuchetMS" w:hAnsi="Swis721CnEU-Bold" w:cs="TrebuchetMS"/>
          <w:sz w:val="14"/>
          <w:szCs w:val="14"/>
        </w:rPr>
        <w:t xml:space="preserve"> Zawisz</w:t>
      </w:r>
    </w:p>
    <w:p w14:paraId="17C61450" w14:textId="051E4581" w:rsidR="00F4571D" w:rsidRPr="006E4363" w:rsidRDefault="00510726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sz w:val="14"/>
          <w:szCs w:val="14"/>
        </w:rPr>
      </w:pPr>
      <w:r w:rsidRPr="006E4363">
        <w:rPr>
          <w:rFonts w:ascii="TrebuchetMS" w:eastAsia="TrebuchetMS" w:hAnsi="Swis721CnEU-Bold" w:cs="TrebuchetMS" w:hint="eastAsia"/>
          <w:sz w:val="14"/>
          <w:szCs w:val="14"/>
        </w:rPr>
        <w:t>▪</w:t>
      </w:r>
      <w:r w:rsidR="00F4571D" w:rsidRPr="006E4363">
        <w:rPr>
          <w:rFonts w:ascii="TrebuchetMS" w:eastAsia="TrebuchetMS" w:hAnsi="Swis721CnEU-Bold" w:cs="TrebuchetMS"/>
          <w:sz w:val="14"/>
          <w:szCs w:val="14"/>
        </w:rPr>
        <w:t>I</w:t>
      </w:r>
      <w:r w:rsidR="00113BF3" w:rsidRPr="006E4363">
        <w:rPr>
          <w:rFonts w:ascii="TrebuchetMS" w:eastAsia="TrebuchetMS" w:hAnsi="Swis721CnEU-Bold" w:cs="TrebuchetMS"/>
          <w:sz w:val="14"/>
          <w:szCs w:val="14"/>
        </w:rPr>
        <w:t xml:space="preserve">TS </w:t>
      </w:r>
      <w:proofErr w:type="spellStart"/>
      <w:r w:rsidR="00113BF3" w:rsidRPr="006E4363">
        <w:rPr>
          <w:rFonts w:ascii="TrebuchetMS" w:eastAsia="TrebuchetMS" w:hAnsi="Swis721CnEU-Bold" w:cs="TrebuchetMS"/>
          <w:sz w:val="14"/>
          <w:szCs w:val="14"/>
        </w:rPr>
        <w:t>I</w:t>
      </w:r>
      <w:r w:rsidR="00F4571D" w:rsidRPr="006E4363">
        <w:rPr>
          <w:rFonts w:ascii="TrebuchetMS" w:eastAsia="TrebuchetMS" w:hAnsi="Swis721CnEU-Bold" w:cs="TrebuchetMS"/>
          <w:sz w:val="14"/>
          <w:szCs w:val="14"/>
        </w:rPr>
        <w:t>ntytut</w:t>
      </w:r>
      <w:proofErr w:type="spellEnd"/>
      <w:r w:rsidR="00F4571D" w:rsidRPr="006E4363">
        <w:rPr>
          <w:rFonts w:ascii="TrebuchetMS" w:eastAsia="TrebuchetMS" w:hAnsi="Swis721CnEU-Bold" w:cs="TrebuchetMS"/>
          <w:sz w:val="14"/>
          <w:szCs w:val="14"/>
        </w:rPr>
        <w:t xml:space="preserve"> </w:t>
      </w:r>
      <w:proofErr w:type="spellStart"/>
      <w:r w:rsidR="00F4571D" w:rsidRPr="006E4363">
        <w:rPr>
          <w:rFonts w:ascii="TrebuchetMS" w:eastAsia="TrebuchetMS" w:hAnsi="Swis721CnEU-Bold" w:cs="TrebuchetMS"/>
          <w:sz w:val="14"/>
          <w:szCs w:val="14"/>
        </w:rPr>
        <w:t>Transpotu</w:t>
      </w:r>
      <w:proofErr w:type="spellEnd"/>
      <w:r w:rsidR="00F4571D" w:rsidRPr="006E4363">
        <w:rPr>
          <w:rFonts w:ascii="TrebuchetMS" w:eastAsia="TrebuchetMS" w:hAnsi="Swis721CnEU-Bold" w:cs="TrebuchetMS"/>
          <w:sz w:val="14"/>
          <w:szCs w:val="14"/>
        </w:rPr>
        <w:t xml:space="preserve"> Samochodowego, </w:t>
      </w:r>
      <w:r w:rsidR="00B0153E" w:rsidRPr="006E4363">
        <w:rPr>
          <w:rFonts w:ascii="TrebuchetMS" w:eastAsia="TrebuchetMS" w:hAnsi="Swis721CnEU-Bold" w:cs="TrebuchetMS"/>
          <w:sz w:val="14"/>
          <w:szCs w:val="14"/>
        </w:rPr>
        <w:t>Analiza wynik</w:t>
      </w:r>
      <w:r w:rsidR="00B0153E" w:rsidRPr="006E4363">
        <w:rPr>
          <w:rFonts w:ascii="TrebuchetMS" w:eastAsia="TrebuchetMS" w:hAnsi="Swis721CnEU-Bold" w:cs="TrebuchetMS"/>
          <w:sz w:val="14"/>
          <w:szCs w:val="14"/>
        </w:rPr>
        <w:t>ó</w:t>
      </w:r>
      <w:r w:rsidR="00B0153E" w:rsidRPr="006E4363">
        <w:rPr>
          <w:rFonts w:ascii="TrebuchetMS" w:eastAsia="TrebuchetMS" w:hAnsi="Swis721CnEU-Bold" w:cs="TrebuchetMS"/>
          <w:sz w:val="14"/>
          <w:szCs w:val="14"/>
        </w:rPr>
        <w:t>w</w:t>
      </w:r>
      <w:bookmarkStart w:id="21" w:name="_GoBack"/>
      <w:bookmarkEnd w:id="21"/>
      <w:r w:rsidR="00B0153E" w:rsidRPr="006E4363">
        <w:rPr>
          <w:rFonts w:ascii="TrebuchetMS" w:eastAsia="TrebuchetMS" w:hAnsi="Swis721CnEU-Bold" w:cs="TrebuchetMS"/>
          <w:sz w:val="14"/>
          <w:szCs w:val="14"/>
        </w:rPr>
        <w:t xml:space="preserve"> ma</w:t>
      </w:r>
      <w:r w:rsidR="00B0153E" w:rsidRPr="006E4363">
        <w:rPr>
          <w:rFonts w:ascii="TrebuchetMS" w:eastAsia="TrebuchetMS" w:hAnsi="Swis721CnEU-Bold" w:cs="TrebuchetMS"/>
          <w:sz w:val="14"/>
          <w:szCs w:val="14"/>
        </w:rPr>
        <w:t>ł</w:t>
      </w:r>
      <w:r w:rsidR="00B0153E" w:rsidRPr="006E4363">
        <w:rPr>
          <w:rFonts w:ascii="TrebuchetMS" w:eastAsia="TrebuchetMS" w:hAnsi="Swis721CnEU-Bold" w:cs="TrebuchetMS"/>
          <w:sz w:val="14"/>
          <w:szCs w:val="14"/>
        </w:rPr>
        <w:t>ych ILC na przyk</w:t>
      </w:r>
      <w:r w:rsidR="00B0153E" w:rsidRPr="006E4363">
        <w:rPr>
          <w:rFonts w:ascii="TrebuchetMS" w:eastAsia="TrebuchetMS" w:hAnsi="Swis721CnEU-Bold" w:cs="TrebuchetMS"/>
          <w:sz w:val="14"/>
          <w:szCs w:val="14"/>
        </w:rPr>
        <w:t>ł</w:t>
      </w:r>
      <w:r w:rsidR="00B0153E" w:rsidRPr="006E4363">
        <w:rPr>
          <w:rFonts w:ascii="TrebuchetMS" w:eastAsia="TrebuchetMS" w:hAnsi="Swis721CnEU-Bold" w:cs="TrebuchetMS"/>
          <w:sz w:val="14"/>
          <w:szCs w:val="14"/>
        </w:rPr>
        <w:t>adzie bada</w:t>
      </w:r>
      <w:r w:rsidR="00B0153E" w:rsidRPr="006E4363">
        <w:rPr>
          <w:rFonts w:ascii="TrebuchetMS" w:eastAsia="TrebuchetMS" w:hAnsi="Swis721CnEU-Bold" w:cs="TrebuchetMS"/>
          <w:sz w:val="14"/>
          <w:szCs w:val="14"/>
        </w:rPr>
        <w:t>ń</w:t>
      </w:r>
      <w:r w:rsidR="00B0153E" w:rsidRPr="006E4363">
        <w:rPr>
          <w:rFonts w:ascii="TrebuchetMS" w:eastAsia="TrebuchetMS" w:hAnsi="Swis721CnEU-Bold" w:cs="TrebuchetMS"/>
          <w:sz w:val="14"/>
          <w:szCs w:val="14"/>
        </w:rPr>
        <w:t xml:space="preserve"> p</w:t>
      </w:r>
      <w:r w:rsidR="00B0153E" w:rsidRPr="006E4363">
        <w:rPr>
          <w:rFonts w:ascii="TrebuchetMS" w:eastAsia="TrebuchetMS" w:hAnsi="Swis721CnEU-Bold" w:cs="TrebuchetMS"/>
          <w:sz w:val="14"/>
          <w:szCs w:val="14"/>
        </w:rPr>
        <w:t>ł</w:t>
      </w:r>
      <w:r w:rsidR="00B0153E" w:rsidRPr="006E4363">
        <w:rPr>
          <w:rFonts w:ascii="TrebuchetMS" w:eastAsia="TrebuchetMS" w:hAnsi="Swis721CnEU-Bold" w:cs="TrebuchetMS"/>
          <w:sz w:val="14"/>
          <w:szCs w:val="14"/>
        </w:rPr>
        <w:t>yn</w:t>
      </w:r>
      <w:r w:rsidR="00B0153E" w:rsidRPr="006E4363">
        <w:rPr>
          <w:rFonts w:ascii="TrebuchetMS" w:eastAsia="TrebuchetMS" w:hAnsi="Swis721CnEU-Bold" w:cs="TrebuchetMS"/>
          <w:sz w:val="14"/>
          <w:szCs w:val="14"/>
        </w:rPr>
        <w:t>ó</w:t>
      </w:r>
      <w:r w:rsidR="00B0153E" w:rsidRPr="006E4363">
        <w:rPr>
          <w:rFonts w:ascii="TrebuchetMS" w:eastAsia="TrebuchetMS" w:hAnsi="Swis721CnEU-Bold" w:cs="TrebuchetMS"/>
          <w:sz w:val="14"/>
          <w:szCs w:val="14"/>
        </w:rPr>
        <w:t xml:space="preserve">w specjalnych </w:t>
      </w:r>
      <w:r w:rsidR="00F4571D" w:rsidRPr="006E4363">
        <w:rPr>
          <w:rFonts w:ascii="TrebuchetMS" w:eastAsia="TrebuchetMS" w:hAnsi="Swis721CnEU-Bold" w:cs="TrebuchetMS"/>
          <w:sz w:val="14"/>
          <w:szCs w:val="14"/>
        </w:rPr>
        <w:t>–</w:t>
      </w:r>
      <w:r w:rsidR="00F4571D" w:rsidRPr="006E4363">
        <w:rPr>
          <w:rFonts w:ascii="TrebuchetMS" w:eastAsia="TrebuchetMS" w:hAnsi="Swis721CnEU-Bold" w:cs="TrebuchetMS"/>
          <w:sz w:val="14"/>
          <w:szCs w:val="14"/>
        </w:rPr>
        <w:t xml:space="preserve"> Ewa Rostek</w:t>
      </w:r>
    </w:p>
    <w:p w14:paraId="065925F8" w14:textId="77777777" w:rsidR="00F4571D" w:rsidRDefault="00F4571D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color w:val="F36822"/>
          <w:sz w:val="14"/>
          <w:szCs w:val="14"/>
        </w:rPr>
      </w:pPr>
    </w:p>
    <w:p w14:paraId="0D39FC25" w14:textId="59848F94" w:rsidR="005B622A" w:rsidRDefault="005B622A" w:rsidP="00986EF2">
      <w:pPr>
        <w:autoSpaceDE w:val="0"/>
        <w:autoSpaceDN w:val="0"/>
        <w:adjustRightInd w:val="0"/>
        <w:spacing w:before="120" w:after="12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bookmarkStart w:id="22" w:name="_Hlk166138722"/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="00EF2832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4A472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30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– 11:</w:t>
      </w:r>
      <w:r w:rsidR="00510726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15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</w:t>
      </w:r>
      <w:bookmarkEnd w:id="22"/>
      <w:r>
        <w:rPr>
          <w:rFonts w:ascii="Swis721CnEU-Normal" w:hAnsi="Swis721CnEU-Normal" w:cs="Swis721CnEU-Normal"/>
          <w:color w:val="414142"/>
          <w:sz w:val="18"/>
          <w:szCs w:val="18"/>
        </w:rPr>
        <w:t>Przerwa kawowa</w:t>
      </w:r>
      <w:r w:rsidR="00EF2832">
        <w:rPr>
          <w:rFonts w:ascii="Swis721CnEU-Normal" w:hAnsi="Swis721CnEU-Normal" w:cs="Swis721CnEU-Normal"/>
          <w:color w:val="414142"/>
          <w:sz w:val="18"/>
          <w:szCs w:val="18"/>
        </w:rPr>
        <w:t xml:space="preserve"> </w:t>
      </w:r>
      <w:r w:rsidR="00EF2832" w:rsidRPr="00EF2832">
        <w:rPr>
          <w:rFonts w:ascii="Swis721CnEU-Normal" w:hAnsi="Swis721CnEU-Normal" w:cs="Swis721CnEU-Normal"/>
          <w:color w:val="414142"/>
          <w:sz w:val="18"/>
          <w:szCs w:val="18"/>
        </w:rPr>
        <w:t xml:space="preserve">(wymeldowanie </w:t>
      </w:r>
      <w:r w:rsidR="006E4363">
        <w:rPr>
          <w:rFonts w:ascii="Swis721CnEU-Normal" w:hAnsi="Swis721CnEU-Normal" w:cs="Swis721CnEU-Normal"/>
          <w:color w:val="414142"/>
          <w:sz w:val="18"/>
          <w:szCs w:val="18"/>
        </w:rPr>
        <w:t>z</w:t>
      </w:r>
      <w:r w:rsidR="00EF2832" w:rsidRPr="00EF2832">
        <w:rPr>
          <w:rFonts w:ascii="Swis721CnEU-Normal" w:hAnsi="Swis721CnEU-Normal" w:cs="Swis721CnEU-Normal"/>
          <w:color w:val="414142"/>
          <w:sz w:val="18"/>
          <w:szCs w:val="18"/>
        </w:rPr>
        <w:t xml:space="preserve"> hotelu do godz. 11.00)</w:t>
      </w:r>
    </w:p>
    <w:p w14:paraId="048AE020" w14:textId="1DD2FF2D" w:rsidR="005B622A" w:rsidRPr="00831738" w:rsidRDefault="005B622A" w:rsidP="00F8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rPr>
          <w:rFonts w:ascii="Swis721CnEU-Bold" w:hAnsi="Swis721CnEU-Bold" w:cs="Swis721CnEU-Bold"/>
          <w:b/>
          <w:bCs/>
          <w:color w:val="0070C0"/>
          <w:sz w:val="20"/>
          <w:szCs w:val="20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Sesja V, godz. 11:</w:t>
      </w:r>
      <w:r w:rsidR="00510726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15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 xml:space="preserve"> – 1</w:t>
      </w:r>
      <w:r w:rsidR="00CE47DE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2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0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0</w:t>
      </w:r>
    </w:p>
    <w:p w14:paraId="2488A36C" w14:textId="5B6D08F0" w:rsidR="005D0429" w:rsidRPr="006E4363" w:rsidRDefault="005B622A" w:rsidP="00AE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sz w:val="14"/>
          <w:szCs w:val="14"/>
        </w:rPr>
      </w:pPr>
      <w:r w:rsidRPr="006E4363">
        <w:rPr>
          <w:rFonts w:ascii="TrebuchetMS" w:eastAsia="TrebuchetMS" w:hAnsi="Swis721CnEU-Bold" w:cs="TrebuchetMS" w:hint="eastAsia"/>
          <w:sz w:val="14"/>
          <w:szCs w:val="14"/>
        </w:rPr>
        <w:t>▪</w:t>
      </w:r>
      <w:r w:rsidRPr="006E4363">
        <w:rPr>
          <w:rFonts w:ascii="TrebuchetMS" w:eastAsia="TrebuchetMS" w:hAnsi="Swis721CnEU-Bold" w:cs="TrebuchetMS"/>
          <w:sz w:val="14"/>
          <w:szCs w:val="14"/>
        </w:rPr>
        <w:t xml:space="preserve"> </w:t>
      </w:r>
      <w:bookmarkStart w:id="23" w:name="_Hlk166137388"/>
      <w:r w:rsidR="00954EB5" w:rsidRPr="006E4363">
        <w:rPr>
          <w:rFonts w:ascii="TrebuchetMS" w:eastAsia="TrebuchetMS" w:hAnsi="Swis721CnEU-Bold" w:cs="TrebuchetMS"/>
          <w:sz w:val="14"/>
          <w:szCs w:val="14"/>
        </w:rPr>
        <w:t>S</w:t>
      </w:r>
      <w:r w:rsidR="004A4728" w:rsidRPr="006E4363">
        <w:rPr>
          <w:rFonts w:ascii="TrebuchetMS" w:eastAsia="TrebuchetMS" w:hAnsi="Swis721CnEU-Bold" w:cs="TrebuchetMS"/>
          <w:sz w:val="14"/>
          <w:szCs w:val="14"/>
        </w:rPr>
        <w:t>prawy organizacyjne</w:t>
      </w:r>
      <w:r w:rsidR="00954EB5" w:rsidRPr="006E4363">
        <w:rPr>
          <w:rFonts w:ascii="TrebuchetMS" w:eastAsia="TrebuchetMS" w:hAnsi="Swis721CnEU-Bold" w:cs="TrebuchetMS"/>
          <w:sz w:val="14"/>
          <w:szCs w:val="14"/>
        </w:rPr>
        <w:t xml:space="preserve"> Sekcji Petrol-Gaz w tym zg</w:t>
      </w:r>
      <w:r w:rsidR="00954EB5" w:rsidRPr="006E4363">
        <w:rPr>
          <w:rFonts w:ascii="TrebuchetMS" w:eastAsia="TrebuchetMS" w:hAnsi="Swis721CnEU-Bold" w:cs="TrebuchetMS"/>
          <w:sz w:val="14"/>
          <w:szCs w:val="14"/>
        </w:rPr>
        <w:t>ł</w:t>
      </w:r>
      <w:r w:rsidR="00954EB5" w:rsidRPr="006E4363">
        <w:rPr>
          <w:rFonts w:ascii="TrebuchetMS" w:eastAsia="TrebuchetMS" w:hAnsi="Swis721CnEU-Bold" w:cs="TrebuchetMS"/>
          <w:sz w:val="14"/>
          <w:szCs w:val="14"/>
        </w:rPr>
        <w:t>aszanie potrzeb i propozycji dzia</w:t>
      </w:r>
      <w:r w:rsidR="00954EB5" w:rsidRPr="006E4363">
        <w:rPr>
          <w:rFonts w:ascii="TrebuchetMS" w:eastAsia="TrebuchetMS" w:hAnsi="Swis721CnEU-Bold" w:cs="TrebuchetMS"/>
          <w:sz w:val="14"/>
          <w:szCs w:val="14"/>
        </w:rPr>
        <w:t>ł</w:t>
      </w:r>
      <w:r w:rsidR="00954EB5" w:rsidRPr="006E4363">
        <w:rPr>
          <w:rFonts w:ascii="TrebuchetMS" w:eastAsia="TrebuchetMS" w:hAnsi="Swis721CnEU-Bold" w:cs="TrebuchetMS"/>
          <w:sz w:val="14"/>
          <w:szCs w:val="14"/>
        </w:rPr>
        <w:t>alno</w:t>
      </w:r>
      <w:r w:rsidR="00954EB5" w:rsidRPr="006E4363">
        <w:rPr>
          <w:rFonts w:ascii="TrebuchetMS" w:eastAsia="TrebuchetMS" w:hAnsi="Swis721CnEU-Bold" w:cs="TrebuchetMS"/>
          <w:sz w:val="14"/>
          <w:szCs w:val="14"/>
        </w:rPr>
        <w:t>ś</w:t>
      </w:r>
      <w:r w:rsidR="00954EB5" w:rsidRPr="006E4363">
        <w:rPr>
          <w:rFonts w:ascii="TrebuchetMS" w:eastAsia="TrebuchetMS" w:hAnsi="Swis721CnEU-Bold" w:cs="TrebuchetMS"/>
          <w:sz w:val="14"/>
          <w:szCs w:val="14"/>
        </w:rPr>
        <w:t>ci Sekcji</w:t>
      </w:r>
    </w:p>
    <w:bookmarkEnd w:id="23"/>
    <w:p w14:paraId="224734E9" w14:textId="28F225A0" w:rsidR="005B622A" w:rsidRDefault="005B622A" w:rsidP="00F8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4"/>
          <w:szCs w:val="14"/>
        </w:rPr>
      </w:pPr>
    </w:p>
    <w:p w14:paraId="28158DEC" w14:textId="37017200" w:rsidR="00B317AD" w:rsidRDefault="005B622A" w:rsidP="00986EF2">
      <w:pPr>
        <w:spacing w:before="120" w:after="0"/>
        <w:rPr>
          <w:rFonts w:ascii="Swis721CnEU-Normal" w:hAnsi="Swis721CnEU-Normal" w:cs="Swis721CnEU-Normal"/>
          <w:color w:val="414142"/>
          <w:sz w:val="20"/>
          <w:szCs w:val="20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="00CE47DE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2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-1</w:t>
      </w:r>
      <w:r w:rsidR="00CE47DE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3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</w:t>
      </w:r>
      <w:r w:rsidRPr="004A4728">
        <w:rPr>
          <w:rFonts w:ascii="Swis721CnEU-Normal" w:hAnsi="Swis721CnEU-Normal" w:cs="Swis721CnEU-Normal"/>
          <w:color w:val="414142"/>
          <w:sz w:val="18"/>
          <w:szCs w:val="18"/>
        </w:rPr>
        <w:t>Obiad</w:t>
      </w:r>
      <w:r w:rsidR="000A7353">
        <w:rPr>
          <w:rFonts w:ascii="Swis721CnEU-Normal" w:hAnsi="Swis721CnEU-Normal" w:cs="Swis721CnEU-Normal"/>
          <w:color w:val="414142"/>
          <w:sz w:val="18"/>
          <w:szCs w:val="18"/>
        </w:rPr>
        <w:t xml:space="preserve"> </w:t>
      </w:r>
    </w:p>
    <w:p w14:paraId="750D80EE" w14:textId="77777777" w:rsidR="00EF2832" w:rsidRPr="005B622A" w:rsidRDefault="00EF2832" w:rsidP="005B622A"/>
    <w:sectPr w:rsidR="00EF2832" w:rsidRPr="005B622A" w:rsidSect="00986EF2">
      <w:headerReference w:type="default" r:id="rId7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03F7E" w14:textId="77777777" w:rsidR="00997638" w:rsidRDefault="00997638" w:rsidP="006C5D72">
      <w:pPr>
        <w:spacing w:after="0" w:line="240" w:lineRule="auto"/>
      </w:pPr>
      <w:r>
        <w:separator/>
      </w:r>
    </w:p>
  </w:endnote>
  <w:endnote w:type="continuationSeparator" w:id="0">
    <w:p w14:paraId="520A11B3" w14:textId="77777777" w:rsidR="00997638" w:rsidRDefault="00997638" w:rsidP="006C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CnEU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wis721CnEU-Normal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M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845E1" w14:textId="77777777" w:rsidR="00997638" w:rsidRDefault="00997638" w:rsidP="006C5D72">
      <w:pPr>
        <w:spacing w:after="0" w:line="240" w:lineRule="auto"/>
      </w:pPr>
      <w:r>
        <w:separator/>
      </w:r>
    </w:p>
  </w:footnote>
  <w:footnote w:type="continuationSeparator" w:id="0">
    <w:p w14:paraId="1BF807FF" w14:textId="77777777" w:rsidR="00997638" w:rsidRDefault="00997638" w:rsidP="006C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61B9A" w14:textId="7D710406" w:rsidR="006C5D72" w:rsidRPr="00F81BB9" w:rsidRDefault="006C5D72" w:rsidP="006C5D72">
    <w:pPr>
      <w:autoSpaceDE w:val="0"/>
      <w:autoSpaceDN w:val="0"/>
      <w:adjustRightInd w:val="0"/>
      <w:spacing w:after="0" w:line="240" w:lineRule="auto"/>
      <w:jc w:val="center"/>
      <w:rPr>
        <w:rFonts w:ascii="Swis721CnEU-Bold" w:hAnsi="Swis721CnEU-Bold" w:cs="Swis721CnEU-Bold"/>
        <w:b/>
        <w:bCs/>
        <w:color w:val="002060"/>
        <w:sz w:val="24"/>
        <w:szCs w:val="24"/>
      </w:rPr>
    </w:pPr>
    <w:r w:rsidRPr="00F81BB9">
      <w:rPr>
        <w:rFonts w:cstheme="minorHAnsi"/>
        <w:b/>
        <w:bCs/>
        <w:color w:val="002060"/>
        <w:sz w:val="24"/>
        <w:szCs w:val="24"/>
      </w:rPr>
      <w:t xml:space="preserve">PROGRAM KONFERENCJI NAUKOWO-TECHNICZNEJ </w:t>
    </w:r>
    <w:r w:rsidR="00CB7F46">
      <w:rPr>
        <w:rFonts w:cstheme="minorHAnsi"/>
        <w:b/>
        <w:bCs/>
        <w:color w:val="002060"/>
        <w:sz w:val="24"/>
        <w:szCs w:val="24"/>
      </w:rPr>
      <w:t xml:space="preserve">– </w:t>
    </w:r>
    <w:r w:rsidRPr="00F81BB9">
      <w:rPr>
        <w:rFonts w:cstheme="minorHAnsi"/>
        <w:b/>
        <w:bCs/>
        <w:color w:val="002060"/>
        <w:sz w:val="24"/>
        <w:szCs w:val="24"/>
      </w:rPr>
      <w:t>X</w:t>
    </w:r>
    <w:r w:rsidR="000A6025">
      <w:rPr>
        <w:rFonts w:cstheme="minorHAnsi"/>
        <w:b/>
        <w:bCs/>
        <w:color w:val="002060"/>
        <w:sz w:val="24"/>
        <w:szCs w:val="24"/>
      </w:rPr>
      <w:t>IX</w:t>
    </w:r>
    <w:r w:rsidRPr="00F81BB9">
      <w:rPr>
        <w:rFonts w:cstheme="minorHAnsi"/>
        <w:b/>
        <w:bCs/>
        <w:color w:val="002060"/>
        <w:sz w:val="24"/>
        <w:szCs w:val="24"/>
      </w:rPr>
      <w:t xml:space="preserve"> FORUM DYSKUSYJNE SEKCJI PETROL-GAZ KLUBU POLLAB</w:t>
    </w:r>
  </w:p>
  <w:p w14:paraId="5B42A49C" w14:textId="26FCDFD7" w:rsidR="006C5D72" w:rsidRPr="00F81BB9" w:rsidRDefault="000A6025" w:rsidP="006C5D72">
    <w:pPr>
      <w:pStyle w:val="Nagwek"/>
      <w:jc w:val="center"/>
      <w:rPr>
        <w:color w:val="002060"/>
      </w:rPr>
    </w:pPr>
    <w:r>
      <w:rPr>
        <w:rFonts w:cstheme="minorHAnsi"/>
        <w:b/>
        <w:bCs/>
        <w:color w:val="002060"/>
        <w:sz w:val="20"/>
        <w:szCs w:val="20"/>
      </w:rPr>
      <w:t>17</w:t>
    </w:r>
    <w:r w:rsidR="006C5D72" w:rsidRPr="00F81BB9">
      <w:rPr>
        <w:rFonts w:cstheme="minorHAnsi"/>
        <w:b/>
        <w:bCs/>
        <w:color w:val="002060"/>
        <w:sz w:val="20"/>
        <w:szCs w:val="20"/>
      </w:rPr>
      <w:t xml:space="preserve"> – </w:t>
    </w:r>
    <w:r>
      <w:rPr>
        <w:rFonts w:cstheme="minorHAnsi"/>
        <w:b/>
        <w:bCs/>
        <w:color w:val="002060"/>
        <w:sz w:val="20"/>
        <w:szCs w:val="20"/>
      </w:rPr>
      <w:t>19</w:t>
    </w:r>
    <w:r w:rsidR="006C5D72" w:rsidRPr="00F81BB9">
      <w:rPr>
        <w:rFonts w:cstheme="minorHAnsi"/>
        <w:b/>
        <w:bCs/>
        <w:color w:val="002060"/>
        <w:sz w:val="20"/>
        <w:szCs w:val="20"/>
      </w:rPr>
      <w:t>.06.202</w:t>
    </w:r>
    <w:r>
      <w:rPr>
        <w:rFonts w:cstheme="minorHAnsi"/>
        <w:b/>
        <w:bCs/>
        <w:color w:val="002060"/>
        <w:sz w:val="20"/>
        <w:szCs w:val="20"/>
      </w:rPr>
      <w:t>4</w:t>
    </w:r>
    <w:r w:rsidR="006C5D72" w:rsidRPr="00F81BB9">
      <w:rPr>
        <w:rFonts w:cstheme="minorHAnsi"/>
        <w:b/>
        <w:bCs/>
        <w:color w:val="002060"/>
        <w:sz w:val="20"/>
        <w:szCs w:val="20"/>
      </w:rPr>
      <w:t xml:space="preserve"> HOTEL </w:t>
    </w:r>
    <w:r w:rsidR="00D03B9E">
      <w:rPr>
        <w:rFonts w:cstheme="minorHAnsi"/>
        <w:b/>
        <w:bCs/>
        <w:color w:val="002060"/>
        <w:sz w:val="20"/>
        <w:szCs w:val="20"/>
      </w:rPr>
      <w:t>ZAMEK JANÓW PODLASKI, UL. ZAMKOWA 1, 21-505 JANÓW PODLASKI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C4"/>
    <w:rsid w:val="000A6025"/>
    <w:rsid w:val="000A7353"/>
    <w:rsid w:val="000C4679"/>
    <w:rsid w:val="00113BF3"/>
    <w:rsid w:val="00121A43"/>
    <w:rsid w:val="001578A8"/>
    <w:rsid w:val="001A325B"/>
    <w:rsid w:val="002B1FD3"/>
    <w:rsid w:val="002F6576"/>
    <w:rsid w:val="003003EE"/>
    <w:rsid w:val="00313549"/>
    <w:rsid w:val="0032424C"/>
    <w:rsid w:val="00324681"/>
    <w:rsid w:val="00352143"/>
    <w:rsid w:val="003C118F"/>
    <w:rsid w:val="00457FC9"/>
    <w:rsid w:val="00464D12"/>
    <w:rsid w:val="004847AD"/>
    <w:rsid w:val="00491089"/>
    <w:rsid w:val="004A4728"/>
    <w:rsid w:val="00510726"/>
    <w:rsid w:val="00530710"/>
    <w:rsid w:val="00581337"/>
    <w:rsid w:val="0059326F"/>
    <w:rsid w:val="005B622A"/>
    <w:rsid w:val="005C2BEB"/>
    <w:rsid w:val="005D0429"/>
    <w:rsid w:val="005F1E2A"/>
    <w:rsid w:val="006764E1"/>
    <w:rsid w:val="006B046D"/>
    <w:rsid w:val="006C5D72"/>
    <w:rsid w:val="006D2F11"/>
    <w:rsid w:val="006E4363"/>
    <w:rsid w:val="00721541"/>
    <w:rsid w:val="00746C84"/>
    <w:rsid w:val="00764BFB"/>
    <w:rsid w:val="00767FC5"/>
    <w:rsid w:val="00781FD4"/>
    <w:rsid w:val="00797FE2"/>
    <w:rsid w:val="007B2869"/>
    <w:rsid w:val="00831099"/>
    <w:rsid w:val="00831738"/>
    <w:rsid w:val="008A367F"/>
    <w:rsid w:val="00954EB5"/>
    <w:rsid w:val="00977C0B"/>
    <w:rsid w:val="00986EF2"/>
    <w:rsid w:val="00997638"/>
    <w:rsid w:val="009C0BF9"/>
    <w:rsid w:val="009D5A6B"/>
    <w:rsid w:val="00A2004E"/>
    <w:rsid w:val="00A505B7"/>
    <w:rsid w:val="00A524C2"/>
    <w:rsid w:val="00AE2A5F"/>
    <w:rsid w:val="00B0153E"/>
    <w:rsid w:val="00B21397"/>
    <w:rsid w:val="00B43472"/>
    <w:rsid w:val="00B44695"/>
    <w:rsid w:val="00BB6BB7"/>
    <w:rsid w:val="00BE2664"/>
    <w:rsid w:val="00C10ABA"/>
    <w:rsid w:val="00C52E9F"/>
    <w:rsid w:val="00C752F8"/>
    <w:rsid w:val="00CA1167"/>
    <w:rsid w:val="00CB7F46"/>
    <w:rsid w:val="00CE47DE"/>
    <w:rsid w:val="00CF015B"/>
    <w:rsid w:val="00CF705F"/>
    <w:rsid w:val="00CF7717"/>
    <w:rsid w:val="00D03B9E"/>
    <w:rsid w:val="00D05F60"/>
    <w:rsid w:val="00D56060"/>
    <w:rsid w:val="00D673B0"/>
    <w:rsid w:val="00D87691"/>
    <w:rsid w:val="00DC11FC"/>
    <w:rsid w:val="00DD3D7F"/>
    <w:rsid w:val="00DF247E"/>
    <w:rsid w:val="00E54132"/>
    <w:rsid w:val="00E83416"/>
    <w:rsid w:val="00ED04AE"/>
    <w:rsid w:val="00EF2832"/>
    <w:rsid w:val="00F11A04"/>
    <w:rsid w:val="00F136C4"/>
    <w:rsid w:val="00F215E1"/>
    <w:rsid w:val="00F42C15"/>
    <w:rsid w:val="00F4571D"/>
    <w:rsid w:val="00F81BB9"/>
    <w:rsid w:val="00F90ECC"/>
    <w:rsid w:val="00FA3952"/>
    <w:rsid w:val="00FC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B300"/>
  <w15:chartTrackingRefBased/>
  <w15:docId w15:val="{9473C937-CD30-4F85-AD36-2D245778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D72"/>
  </w:style>
  <w:style w:type="paragraph" w:styleId="Stopka">
    <w:name w:val="footer"/>
    <w:basedOn w:val="Normalny"/>
    <w:link w:val="StopkaZnak"/>
    <w:uiPriority w:val="99"/>
    <w:unhideWhenUsed/>
    <w:rsid w:val="006C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D72"/>
  </w:style>
  <w:style w:type="paragraph" w:styleId="Akapitzlist">
    <w:name w:val="List Paragraph"/>
    <w:basedOn w:val="Normalny"/>
    <w:uiPriority w:val="34"/>
    <w:qFormat/>
    <w:rsid w:val="00A5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044B7-B997-442B-95B8-09572622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PERN S.A.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Sakowicz Mariusz</dc:creator>
  <cp:keywords/>
  <dc:description/>
  <cp:lastModifiedBy>Sakowicz Mariusz</cp:lastModifiedBy>
  <cp:revision>17</cp:revision>
  <dcterms:created xsi:type="dcterms:W3CDTF">2024-05-13T07:00:00Z</dcterms:created>
  <dcterms:modified xsi:type="dcterms:W3CDTF">2024-05-15T18:58:00Z</dcterms:modified>
</cp:coreProperties>
</file>